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C66" w:rsidRPr="00A47C66" w:rsidRDefault="00C96D8A" w:rsidP="00A47C66">
      <w:pPr>
        <w:rPr>
          <w:rStyle w:val="Nessuno"/>
          <w:rFonts w:asciiTheme="minorHAnsi" w:hAnsiTheme="minorHAnsi" w:cstheme="minorHAnsi"/>
          <w:b/>
          <w:bCs/>
          <w:color w:val="002060"/>
          <w:sz w:val="22"/>
          <w:szCs w:val="22"/>
          <w:u w:color="002060"/>
        </w:rPr>
      </w:pPr>
      <w:r>
        <w:rPr>
          <w:rStyle w:val="Nessuno"/>
          <w:rFonts w:asciiTheme="minorHAnsi" w:hAnsiTheme="minorHAnsi" w:cstheme="minorHAnsi"/>
          <w:sz w:val="22"/>
          <w:szCs w:val="22"/>
        </w:rPr>
        <w:t xml:space="preserve">Lucca, </w:t>
      </w:r>
      <w:r w:rsidR="002E78F5">
        <w:rPr>
          <w:rStyle w:val="Nessuno"/>
          <w:rFonts w:asciiTheme="minorHAnsi" w:hAnsiTheme="minorHAnsi" w:cstheme="minorHAnsi"/>
          <w:sz w:val="22"/>
          <w:szCs w:val="22"/>
        </w:rPr>
        <w:t>2</w:t>
      </w:r>
      <w:r w:rsidR="00166BA9">
        <w:rPr>
          <w:rStyle w:val="Nessuno"/>
          <w:rFonts w:asciiTheme="minorHAnsi" w:hAnsiTheme="minorHAnsi" w:cstheme="minorHAnsi"/>
          <w:sz w:val="22"/>
          <w:szCs w:val="22"/>
        </w:rPr>
        <w:t>9</w:t>
      </w:r>
      <w:r w:rsidR="006E20CE">
        <w:rPr>
          <w:rStyle w:val="Nessuno"/>
          <w:rFonts w:asciiTheme="minorHAnsi" w:hAnsiTheme="minorHAnsi" w:cstheme="minorHAnsi"/>
          <w:sz w:val="22"/>
          <w:szCs w:val="22"/>
        </w:rPr>
        <w:t xml:space="preserve"> gennaio </w:t>
      </w:r>
      <w:r w:rsidR="00A47C66" w:rsidRPr="00A47C66">
        <w:rPr>
          <w:rStyle w:val="Nessuno"/>
          <w:rFonts w:asciiTheme="minorHAnsi" w:hAnsiTheme="minorHAnsi" w:cstheme="minorHAnsi"/>
          <w:sz w:val="22"/>
          <w:szCs w:val="22"/>
        </w:rPr>
        <w:t>202</w:t>
      </w:r>
      <w:r w:rsidR="006E20CE">
        <w:rPr>
          <w:rStyle w:val="Nessuno"/>
          <w:rFonts w:asciiTheme="minorHAnsi" w:hAnsiTheme="minorHAnsi" w:cstheme="minorHAnsi"/>
          <w:sz w:val="22"/>
          <w:szCs w:val="22"/>
        </w:rPr>
        <w:t>4</w:t>
      </w:r>
    </w:p>
    <w:p w:rsidR="00A47C66" w:rsidRPr="00A47C66" w:rsidRDefault="00166BA9" w:rsidP="00A47C66">
      <w:pPr>
        <w:jc w:val="center"/>
        <w:rPr>
          <w:rFonts w:asciiTheme="minorHAnsi" w:hAnsiTheme="minorHAnsi" w:cstheme="minorHAnsi"/>
          <w:b/>
          <w:sz w:val="22"/>
          <w:szCs w:val="22"/>
          <w:shd w:val="clear" w:color="auto" w:fill="FFFFFF"/>
        </w:rPr>
      </w:pPr>
      <w:r>
        <w:rPr>
          <w:rStyle w:val="Nessuno"/>
          <w:rFonts w:asciiTheme="minorHAnsi" w:hAnsiTheme="minorHAnsi" w:cstheme="minorHAnsi"/>
          <w:b/>
          <w:bCs/>
          <w:sz w:val="22"/>
          <w:szCs w:val="22"/>
        </w:rPr>
        <w:t>FOTONOTIZIA</w:t>
      </w:r>
    </w:p>
    <w:p w:rsidR="00914F86" w:rsidRPr="00992839" w:rsidRDefault="00914F86" w:rsidP="00914F86">
      <w:pPr>
        <w:spacing w:line="216" w:lineRule="auto"/>
        <w:jc w:val="center"/>
        <w:rPr>
          <w:rFonts w:asciiTheme="minorHAnsi" w:hAnsiTheme="minorHAnsi" w:cs="Arial"/>
          <w:b/>
          <w:u w:val="single"/>
        </w:rPr>
      </w:pPr>
    </w:p>
    <w:p w:rsidR="00914F86" w:rsidRPr="00DA7115" w:rsidRDefault="004637B9" w:rsidP="002C5FFA">
      <w:pPr>
        <w:spacing w:line="216" w:lineRule="auto"/>
        <w:jc w:val="center"/>
        <w:rPr>
          <w:rFonts w:asciiTheme="minorHAnsi" w:hAnsiTheme="minorHAnsi" w:cs="Arial"/>
          <w:b/>
          <w:sz w:val="26"/>
          <w:szCs w:val="26"/>
        </w:rPr>
      </w:pPr>
      <w:bookmarkStart w:id="0" w:name="_GoBack"/>
      <w:r>
        <w:rPr>
          <w:rFonts w:asciiTheme="minorHAnsi" w:hAnsiTheme="minorHAnsi" w:cstheme="minorHAnsi"/>
          <w:b/>
          <w:bCs/>
          <w:color w:val="222222"/>
          <w:sz w:val="26"/>
          <w:szCs w:val="26"/>
          <w:shd w:val="clear" w:color="auto" w:fill="FFFFFF"/>
        </w:rPr>
        <w:t>Il Coro, di Carlo Bertocci, donato</w:t>
      </w:r>
      <w:r w:rsidR="002C5FFA" w:rsidRPr="002C5FFA">
        <w:rPr>
          <w:rFonts w:asciiTheme="minorHAnsi" w:hAnsiTheme="minorHAnsi" w:cstheme="minorHAnsi"/>
          <w:b/>
          <w:bCs/>
          <w:color w:val="222222"/>
          <w:sz w:val="26"/>
          <w:szCs w:val="26"/>
          <w:shd w:val="clear" w:color="auto" w:fill="FFFFFF"/>
        </w:rPr>
        <w:t xml:space="preserve"> dal collezionista Massimo Caggiano alla Fondazione Banca del Monte di Lucca, al termine della mostra</w:t>
      </w:r>
      <w:r w:rsidR="002C5FFA" w:rsidRPr="002C5FFA">
        <w:rPr>
          <w:rFonts w:asciiTheme="minorHAnsi" w:hAnsiTheme="minorHAnsi" w:cstheme="minorHAnsi"/>
          <w:b/>
          <w:bCs/>
          <w:color w:val="222222"/>
          <w:sz w:val="26"/>
          <w:szCs w:val="26"/>
          <w:shd w:val="clear" w:color="auto" w:fill="FFFFFF"/>
        </w:rPr>
        <w:br/>
      </w:r>
      <w:r w:rsidR="00914F86" w:rsidRPr="002C5FFA">
        <w:rPr>
          <w:rFonts w:asciiTheme="minorHAnsi" w:hAnsiTheme="minorHAnsi" w:cstheme="minorHAnsi"/>
          <w:b/>
          <w:bCs/>
          <w:color w:val="222222"/>
          <w:sz w:val="26"/>
          <w:szCs w:val="26"/>
          <w:shd w:val="clear" w:color="auto" w:fill="FFFFFF"/>
        </w:rPr>
        <w:t>“Figurazioni, Sguardi, Persone e Vicinanze</w:t>
      </w:r>
      <w:r w:rsidR="00A47C66" w:rsidRPr="002C5FFA">
        <w:rPr>
          <w:rFonts w:asciiTheme="minorHAnsi" w:hAnsiTheme="minorHAnsi" w:cstheme="minorHAnsi"/>
          <w:b/>
          <w:bCs/>
          <w:color w:val="222222"/>
          <w:sz w:val="26"/>
          <w:szCs w:val="26"/>
          <w:shd w:val="clear" w:color="auto" w:fill="FFFFFF"/>
        </w:rPr>
        <w:t>”</w:t>
      </w:r>
      <w:r w:rsidR="002C5FFA" w:rsidRPr="002C5FFA">
        <w:rPr>
          <w:rFonts w:asciiTheme="minorHAnsi" w:hAnsiTheme="minorHAnsi" w:cstheme="minorHAnsi"/>
          <w:b/>
          <w:bCs/>
          <w:color w:val="222222"/>
          <w:sz w:val="26"/>
          <w:szCs w:val="26"/>
          <w:shd w:val="clear" w:color="auto" w:fill="FFFFFF"/>
        </w:rPr>
        <w:t xml:space="preserve"> al Palazzo delle Esposizioni di Lucca</w:t>
      </w:r>
      <w:r w:rsidR="00755399" w:rsidRPr="00DA7115">
        <w:rPr>
          <w:rFonts w:asciiTheme="minorHAnsi" w:hAnsiTheme="minorHAnsi" w:cs="Times"/>
          <w:color w:val="222222"/>
          <w:sz w:val="26"/>
          <w:szCs w:val="26"/>
          <w:shd w:val="clear" w:color="auto" w:fill="FFFFFF"/>
        </w:rPr>
        <w:t xml:space="preserve"> </w:t>
      </w:r>
    </w:p>
    <w:p w:rsidR="00914F86" w:rsidRPr="00992839" w:rsidRDefault="00914F86" w:rsidP="00914F86">
      <w:pPr>
        <w:spacing w:line="216" w:lineRule="auto"/>
        <w:jc w:val="center"/>
        <w:rPr>
          <w:rFonts w:asciiTheme="minorHAnsi" w:hAnsiTheme="minorHAnsi" w:cs="Arial"/>
          <w:shd w:val="clear" w:color="auto" w:fill="FFFFFF"/>
        </w:rPr>
      </w:pPr>
    </w:p>
    <w:p w:rsidR="006A5F08" w:rsidRDefault="006A5F08" w:rsidP="00755399">
      <w:pPr>
        <w:jc w:val="both"/>
        <w:rPr>
          <w:rFonts w:asciiTheme="minorHAnsi" w:hAnsiTheme="minorHAnsi" w:cs="Arial"/>
          <w:shd w:val="clear" w:color="auto" w:fill="FFFFFF"/>
        </w:rPr>
      </w:pPr>
    </w:p>
    <w:p w:rsidR="0051483A" w:rsidRDefault="004637B9" w:rsidP="00B368EA">
      <w:pPr>
        <w:pStyle w:val="NormaleWeb"/>
        <w:shd w:val="clear" w:color="auto" w:fill="FFFFFF"/>
        <w:spacing w:before="0" w:beforeAutospacing="0" w:after="0" w:afterAutospacing="0"/>
        <w:jc w:val="both"/>
        <w:rPr>
          <w:rFonts w:asciiTheme="minorHAnsi" w:hAnsiTheme="minorHAnsi" w:cstheme="minorHAnsi"/>
          <w:color w:val="222222"/>
          <w:sz w:val="22"/>
          <w:szCs w:val="22"/>
          <w:shd w:val="clear" w:color="auto" w:fill="FFFFFF"/>
        </w:rPr>
      </w:pPr>
      <w:r w:rsidRPr="004637B9">
        <w:rPr>
          <w:rFonts w:asciiTheme="minorHAnsi" w:hAnsiTheme="minorHAnsi" w:cstheme="minorHAnsi"/>
          <w:b/>
          <w:bCs/>
          <w:i/>
          <w:color w:val="222222"/>
          <w:sz w:val="22"/>
          <w:szCs w:val="22"/>
        </w:rPr>
        <w:t>“Il Coro” di Carlo Bertocci, acquarello preparatorio</w:t>
      </w:r>
      <w:r w:rsidR="0051483A" w:rsidRPr="004637B9">
        <w:rPr>
          <w:rFonts w:asciiTheme="minorHAnsi" w:hAnsiTheme="minorHAnsi" w:cstheme="minorHAnsi"/>
          <w:b/>
          <w:bCs/>
          <w:i/>
          <w:color w:val="222222"/>
          <w:sz w:val="22"/>
          <w:szCs w:val="22"/>
        </w:rPr>
        <w:t>.</w:t>
      </w:r>
      <w:r>
        <w:rPr>
          <w:rFonts w:asciiTheme="minorHAnsi" w:hAnsiTheme="minorHAnsi" w:cstheme="minorHAnsi"/>
          <w:b/>
          <w:bCs/>
          <w:color w:val="222222"/>
          <w:sz w:val="22"/>
          <w:szCs w:val="22"/>
        </w:rPr>
        <w:t xml:space="preserve"> È l’opera</w:t>
      </w:r>
      <w:r w:rsidR="0051483A">
        <w:rPr>
          <w:rFonts w:asciiTheme="minorHAnsi" w:hAnsiTheme="minorHAnsi" w:cstheme="minorHAnsi"/>
          <w:b/>
          <w:bCs/>
          <w:color w:val="222222"/>
          <w:sz w:val="22"/>
          <w:szCs w:val="22"/>
        </w:rPr>
        <w:t xml:space="preserve"> che Massimo Caggiano ha donato stamani (lunedì 29 gennaio 2024) durante la </w:t>
      </w:r>
      <w:r>
        <w:rPr>
          <w:rFonts w:asciiTheme="minorHAnsi" w:hAnsiTheme="minorHAnsi" w:cstheme="minorHAnsi"/>
          <w:b/>
          <w:bCs/>
          <w:color w:val="222222"/>
          <w:sz w:val="22"/>
          <w:szCs w:val="22"/>
        </w:rPr>
        <w:t xml:space="preserve">breve </w:t>
      </w:r>
      <w:r w:rsidR="0051483A">
        <w:rPr>
          <w:rFonts w:asciiTheme="minorHAnsi" w:hAnsiTheme="minorHAnsi" w:cstheme="minorHAnsi"/>
          <w:b/>
          <w:bCs/>
          <w:color w:val="222222"/>
          <w:sz w:val="22"/>
          <w:szCs w:val="22"/>
        </w:rPr>
        <w:t>cerimonia che si è tenuta al Palazzo delle Esposizioni di Lucca</w:t>
      </w:r>
      <w:r w:rsidR="0051483A" w:rsidRPr="0051483A">
        <w:rPr>
          <w:rFonts w:asciiTheme="minorHAnsi" w:hAnsiTheme="minorHAnsi" w:cstheme="minorHAnsi"/>
          <w:bCs/>
          <w:color w:val="222222"/>
          <w:sz w:val="22"/>
          <w:szCs w:val="22"/>
        </w:rPr>
        <w:t>, dove dal 15 dicembre 2023 a</w:t>
      </w:r>
      <w:r w:rsidR="00B368EA" w:rsidRPr="0051483A">
        <w:rPr>
          <w:rFonts w:asciiTheme="minorHAnsi" w:hAnsiTheme="minorHAnsi" w:cstheme="minorHAnsi"/>
          <w:bCs/>
          <w:color w:val="222222"/>
          <w:sz w:val="22"/>
          <w:szCs w:val="22"/>
        </w:rPr>
        <w:t xml:space="preserve"> domenica 28 gennaio</w:t>
      </w:r>
      <w:r w:rsidR="0051483A" w:rsidRPr="0051483A">
        <w:rPr>
          <w:rFonts w:asciiTheme="minorHAnsi" w:hAnsiTheme="minorHAnsi" w:cstheme="minorHAnsi"/>
          <w:bCs/>
          <w:color w:val="222222"/>
          <w:sz w:val="22"/>
          <w:szCs w:val="22"/>
        </w:rPr>
        <w:t xml:space="preserve"> 2024</w:t>
      </w:r>
      <w:r w:rsidR="0051483A">
        <w:rPr>
          <w:rFonts w:asciiTheme="minorHAnsi" w:hAnsiTheme="minorHAnsi" w:cstheme="minorHAnsi"/>
          <w:bCs/>
          <w:color w:val="222222"/>
          <w:sz w:val="22"/>
          <w:szCs w:val="22"/>
        </w:rPr>
        <w:t xml:space="preserve"> si è tenuta la mostra</w:t>
      </w:r>
      <w:r w:rsidR="007B363E" w:rsidRPr="00DA7115">
        <w:rPr>
          <w:rFonts w:asciiTheme="minorHAnsi" w:hAnsiTheme="minorHAnsi" w:cstheme="minorHAnsi"/>
          <w:b/>
          <w:bCs/>
          <w:color w:val="222222"/>
          <w:sz w:val="22"/>
          <w:szCs w:val="22"/>
        </w:rPr>
        <w:t xml:space="preserve"> </w:t>
      </w:r>
      <w:r w:rsidR="006E20CE" w:rsidRPr="00DA7115">
        <w:rPr>
          <w:rFonts w:asciiTheme="minorHAnsi" w:hAnsiTheme="minorHAnsi" w:cstheme="minorHAnsi"/>
          <w:b/>
          <w:bCs/>
          <w:i/>
          <w:iCs/>
          <w:color w:val="222222"/>
          <w:sz w:val="22"/>
          <w:szCs w:val="22"/>
          <w:shd w:val="clear" w:color="auto" w:fill="FFFFFF"/>
        </w:rPr>
        <w:t>“Figurazioni, Sguardi, Persone e Vicinanze”</w:t>
      </w:r>
      <w:r w:rsidR="0051483A">
        <w:rPr>
          <w:rFonts w:asciiTheme="minorHAnsi" w:hAnsiTheme="minorHAnsi" w:cstheme="minorHAnsi"/>
          <w:color w:val="222222"/>
          <w:sz w:val="22"/>
          <w:szCs w:val="22"/>
          <w:shd w:val="clear" w:color="auto" w:fill="FFFFFF"/>
        </w:rPr>
        <w:t>.</w:t>
      </w:r>
    </w:p>
    <w:p w:rsidR="0051483A" w:rsidRDefault="0051483A" w:rsidP="00B368EA">
      <w:pPr>
        <w:pStyle w:val="NormaleWeb"/>
        <w:shd w:val="clear" w:color="auto" w:fill="FFFFFF"/>
        <w:spacing w:before="0" w:beforeAutospacing="0" w:after="0" w:afterAutospacing="0"/>
        <w:jc w:val="both"/>
        <w:rPr>
          <w:rFonts w:asciiTheme="minorHAnsi" w:hAnsiTheme="minorHAnsi" w:cstheme="minorHAnsi"/>
          <w:color w:val="222222"/>
          <w:sz w:val="22"/>
          <w:szCs w:val="22"/>
          <w:shd w:val="clear" w:color="auto" w:fill="FFFFFF"/>
        </w:rPr>
      </w:pPr>
    </w:p>
    <w:p w:rsidR="000D4DFA" w:rsidRPr="004637B9" w:rsidRDefault="004637B9" w:rsidP="00B368EA">
      <w:pPr>
        <w:pStyle w:val="NormaleWeb"/>
        <w:shd w:val="clear" w:color="auto" w:fill="FFFFFF"/>
        <w:spacing w:before="0" w:beforeAutospacing="0" w:after="0" w:afterAutospacing="0"/>
        <w:jc w:val="both"/>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L’opera del</w:t>
      </w:r>
      <w:r w:rsidRPr="004637B9">
        <w:rPr>
          <w:rFonts w:asciiTheme="minorHAnsi" w:hAnsiTheme="minorHAnsi" w:cstheme="minorHAnsi"/>
          <w:color w:val="222222"/>
          <w:sz w:val="22"/>
          <w:szCs w:val="22"/>
          <w:shd w:val="clear" w:color="auto" w:fill="FFFFFF"/>
        </w:rPr>
        <w:t xml:space="preserve"> 2010</w:t>
      </w:r>
      <w:r>
        <w:rPr>
          <w:rFonts w:asciiTheme="minorHAnsi" w:hAnsiTheme="minorHAnsi" w:cstheme="minorHAnsi"/>
          <w:color w:val="222222"/>
          <w:sz w:val="22"/>
          <w:szCs w:val="22"/>
          <w:shd w:val="clear" w:color="auto" w:fill="FFFFFF"/>
        </w:rPr>
        <w:t>,</w:t>
      </w:r>
      <w:r w:rsidRPr="004637B9">
        <w:rPr>
          <w:rFonts w:asciiTheme="minorHAnsi" w:hAnsiTheme="minorHAnsi" w:cstheme="minorHAnsi"/>
          <w:color w:val="222222"/>
          <w:sz w:val="22"/>
          <w:szCs w:val="22"/>
          <w:shd w:val="clear" w:color="auto" w:fill="FFFFFF"/>
        </w:rPr>
        <w:t xml:space="preserve"> su carta cm 140x104</w:t>
      </w:r>
      <w:r>
        <w:rPr>
          <w:rFonts w:asciiTheme="minorHAnsi" w:hAnsiTheme="minorHAnsi" w:cstheme="minorHAnsi"/>
          <w:color w:val="222222"/>
          <w:sz w:val="22"/>
          <w:szCs w:val="22"/>
          <w:shd w:val="clear" w:color="auto" w:fill="FFFFFF"/>
        </w:rPr>
        <w:t>, è l’acquerello preparatorio dell’omonima opera pittorica esposta in mostra</w:t>
      </w:r>
      <w:r w:rsidR="0051483A">
        <w:rPr>
          <w:rFonts w:asciiTheme="minorHAnsi" w:hAnsiTheme="minorHAnsi" w:cstheme="minorHAnsi"/>
          <w:color w:val="222222"/>
          <w:sz w:val="22"/>
          <w:szCs w:val="22"/>
          <w:shd w:val="clear" w:color="auto" w:fill="FFFFFF"/>
        </w:rPr>
        <w:t xml:space="preserve">, e fa parte della </w:t>
      </w:r>
      <w:r w:rsidR="00787E86" w:rsidRPr="0051483A">
        <w:rPr>
          <w:rFonts w:asciiTheme="minorHAnsi" w:hAnsiTheme="minorHAnsi" w:cstheme="minorHAnsi"/>
          <w:bCs/>
          <w:color w:val="222222"/>
          <w:sz w:val="22"/>
          <w:szCs w:val="22"/>
        </w:rPr>
        <w:t>collezione d’arte</w:t>
      </w:r>
      <w:r w:rsidR="00B368EA" w:rsidRPr="0051483A">
        <w:rPr>
          <w:rFonts w:asciiTheme="minorHAnsi" w:hAnsiTheme="minorHAnsi" w:cstheme="minorHAnsi"/>
          <w:bCs/>
          <w:color w:val="222222"/>
          <w:sz w:val="22"/>
          <w:szCs w:val="22"/>
        </w:rPr>
        <w:t xml:space="preserve"> privata</w:t>
      </w:r>
      <w:r w:rsidR="0051483A" w:rsidRPr="0051483A">
        <w:rPr>
          <w:rFonts w:asciiTheme="minorHAnsi" w:hAnsiTheme="minorHAnsi" w:cstheme="minorHAnsi"/>
          <w:bCs/>
          <w:color w:val="222222"/>
          <w:sz w:val="22"/>
          <w:szCs w:val="22"/>
        </w:rPr>
        <w:t xml:space="preserve"> di </w:t>
      </w:r>
      <w:r w:rsidR="0051483A" w:rsidRPr="0051483A">
        <w:rPr>
          <w:rFonts w:asciiTheme="minorHAnsi" w:hAnsiTheme="minorHAnsi" w:cstheme="minorHAnsi"/>
          <w:b/>
          <w:bCs/>
          <w:color w:val="222222"/>
          <w:sz w:val="22"/>
          <w:szCs w:val="22"/>
        </w:rPr>
        <w:t>Massimo Caggiano</w:t>
      </w:r>
      <w:r w:rsidRPr="004637B9">
        <w:rPr>
          <w:rFonts w:asciiTheme="minorHAnsi" w:hAnsiTheme="minorHAnsi" w:cstheme="minorHAnsi"/>
          <w:bCs/>
          <w:color w:val="222222"/>
          <w:sz w:val="22"/>
          <w:szCs w:val="22"/>
        </w:rPr>
        <w:t>;</w:t>
      </w:r>
      <w:r>
        <w:rPr>
          <w:rFonts w:asciiTheme="minorHAnsi" w:hAnsiTheme="minorHAnsi" w:cstheme="minorHAnsi"/>
          <w:b/>
          <w:bCs/>
          <w:color w:val="222222"/>
          <w:sz w:val="22"/>
          <w:szCs w:val="22"/>
        </w:rPr>
        <w:t xml:space="preserve"> </w:t>
      </w:r>
      <w:r w:rsidR="0051483A" w:rsidRPr="0051483A">
        <w:rPr>
          <w:rFonts w:asciiTheme="minorHAnsi" w:hAnsiTheme="minorHAnsi" w:cstheme="minorHAnsi"/>
          <w:bCs/>
          <w:color w:val="222222"/>
          <w:sz w:val="22"/>
          <w:szCs w:val="22"/>
        </w:rPr>
        <w:t>è stata consegnata dal collezionista nelle mani di</w:t>
      </w:r>
      <w:r w:rsidR="0051483A">
        <w:rPr>
          <w:rFonts w:asciiTheme="minorHAnsi" w:hAnsiTheme="minorHAnsi" w:cstheme="minorHAnsi"/>
          <w:b/>
          <w:bCs/>
          <w:color w:val="222222"/>
          <w:sz w:val="22"/>
          <w:szCs w:val="22"/>
        </w:rPr>
        <w:t xml:space="preserve"> Andrea </w:t>
      </w:r>
      <w:proofErr w:type="spellStart"/>
      <w:r w:rsidR="0051483A">
        <w:rPr>
          <w:rFonts w:asciiTheme="minorHAnsi" w:hAnsiTheme="minorHAnsi" w:cstheme="minorHAnsi"/>
          <w:b/>
          <w:bCs/>
          <w:color w:val="222222"/>
          <w:sz w:val="22"/>
          <w:szCs w:val="22"/>
        </w:rPr>
        <w:t>Palestini</w:t>
      </w:r>
      <w:proofErr w:type="spellEnd"/>
      <w:r w:rsidR="0051483A" w:rsidRPr="0051483A">
        <w:rPr>
          <w:rFonts w:asciiTheme="minorHAnsi" w:hAnsiTheme="minorHAnsi" w:cstheme="minorHAnsi"/>
          <w:bCs/>
          <w:color w:val="222222"/>
          <w:sz w:val="22"/>
          <w:szCs w:val="22"/>
        </w:rPr>
        <w:t>, presidente della Fonda</w:t>
      </w:r>
      <w:r>
        <w:rPr>
          <w:rFonts w:asciiTheme="minorHAnsi" w:hAnsiTheme="minorHAnsi" w:cstheme="minorHAnsi"/>
          <w:bCs/>
          <w:color w:val="222222"/>
          <w:sz w:val="22"/>
          <w:szCs w:val="22"/>
        </w:rPr>
        <w:t>zione Banca del Monte di Lucca (nelle foto alla firma della donazione)</w:t>
      </w:r>
      <w:r w:rsidR="0051483A" w:rsidRPr="0051483A">
        <w:rPr>
          <w:rFonts w:asciiTheme="minorHAnsi" w:hAnsiTheme="minorHAnsi" w:cstheme="minorHAnsi"/>
          <w:bCs/>
          <w:color w:val="222222"/>
          <w:sz w:val="22"/>
          <w:szCs w:val="22"/>
        </w:rPr>
        <w:t>, alla presenza</w:t>
      </w:r>
      <w:r>
        <w:rPr>
          <w:rFonts w:asciiTheme="minorHAnsi" w:hAnsiTheme="minorHAnsi" w:cstheme="minorHAnsi"/>
          <w:bCs/>
          <w:color w:val="222222"/>
          <w:sz w:val="22"/>
          <w:szCs w:val="22"/>
        </w:rPr>
        <w:t xml:space="preserve"> del sindaco di Lucca, </w:t>
      </w:r>
      <w:r w:rsidRPr="004637B9">
        <w:rPr>
          <w:rFonts w:asciiTheme="minorHAnsi" w:hAnsiTheme="minorHAnsi" w:cstheme="minorHAnsi"/>
          <w:b/>
          <w:bCs/>
          <w:color w:val="222222"/>
          <w:sz w:val="22"/>
          <w:szCs w:val="22"/>
        </w:rPr>
        <w:t xml:space="preserve">Mario </w:t>
      </w:r>
      <w:proofErr w:type="spellStart"/>
      <w:r w:rsidRPr="004637B9">
        <w:rPr>
          <w:rFonts w:asciiTheme="minorHAnsi" w:hAnsiTheme="minorHAnsi" w:cstheme="minorHAnsi"/>
          <w:b/>
          <w:bCs/>
          <w:color w:val="222222"/>
          <w:sz w:val="22"/>
          <w:szCs w:val="22"/>
        </w:rPr>
        <w:t>Pardini</w:t>
      </w:r>
      <w:proofErr w:type="spellEnd"/>
      <w:r>
        <w:rPr>
          <w:rFonts w:asciiTheme="minorHAnsi" w:hAnsiTheme="minorHAnsi" w:cstheme="minorHAnsi"/>
          <w:bCs/>
          <w:color w:val="222222"/>
          <w:sz w:val="22"/>
          <w:szCs w:val="22"/>
        </w:rPr>
        <w:t>,</w:t>
      </w:r>
      <w:r w:rsidR="0051483A" w:rsidRPr="0051483A">
        <w:rPr>
          <w:rFonts w:asciiTheme="minorHAnsi" w:hAnsiTheme="minorHAnsi" w:cstheme="minorHAnsi"/>
          <w:bCs/>
          <w:color w:val="222222"/>
          <w:sz w:val="22"/>
          <w:szCs w:val="22"/>
        </w:rPr>
        <w:t xml:space="preserve"> di </w:t>
      </w:r>
      <w:r w:rsidR="0051483A">
        <w:rPr>
          <w:rFonts w:asciiTheme="minorHAnsi" w:hAnsiTheme="minorHAnsi" w:cstheme="minorHAnsi"/>
          <w:b/>
          <w:bCs/>
          <w:color w:val="222222"/>
          <w:sz w:val="22"/>
          <w:szCs w:val="22"/>
        </w:rPr>
        <w:t>Mia Pisano</w:t>
      </w:r>
      <w:r w:rsidR="0051483A" w:rsidRPr="0051483A">
        <w:rPr>
          <w:rFonts w:asciiTheme="minorHAnsi" w:hAnsiTheme="minorHAnsi" w:cstheme="minorHAnsi"/>
          <w:bCs/>
          <w:color w:val="222222"/>
          <w:sz w:val="22"/>
          <w:szCs w:val="22"/>
        </w:rPr>
        <w:t>, assessore alla cultura del Comune di Lucca, e di</w:t>
      </w:r>
      <w:r w:rsidR="0051483A">
        <w:rPr>
          <w:rFonts w:asciiTheme="minorHAnsi" w:hAnsiTheme="minorHAnsi" w:cstheme="minorHAnsi"/>
          <w:b/>
          <w:bCs/>
          <w:color w:val="222222"/>
          <w:sz w:val="22"/>
          <w:szCs w:val="22"/>
        </w:rPr>
        <w:t xml:space="preserve"> Beniamino Placido</w:t>
      </w:r>
      <w:r w:rsidR="0051483A" w:rsidRPr="0051483A">
        <w:rPr>
          <w:rFonts w:asciiTheme="minorHAnsi" w:hAnsiTheme="minorHAnsi" w:cstheme="minorHAnsi"/>
          <w:bCs/>
          <w:color w:val="222222"/>
          <w:sz w:val="22"/>
          <w:szCs w:val="22"/>
        </w:rPr>
        <w:t>, capo di Gabinetto del Comune di Lucca.</w:t>
      </w:r>
    </w:p>
    <w:p w:rsidR="004637B9" w:rsidRDefault="004637B9" w:rsidP="00B368EA">
      <w:pPr>
        <w:pStyle w:val="NormaleWeb"/>
        <w:shd w:val="clear" w:color="auto" w:fill="FFFFFF"/>
        <w:spacing w:before="0" w:beforeAutospacing="0" w:after="0" w:afterAutospacing="0"/>
        <w:jc w:val="both"/>
        <w:rPr>
          <w:rFonts w:asciiTheme="minorHAnsi" w:hAnsiTheme="minorHAnsi" w:cstheme="minorHAnsi"/>
          <w:bCs/>
          <w:color w:val="222222"/>
          <w:sz w:val="22"/>
          <w:szCs w:val="22"/>
        </w:rPr>
      </w:pPr>
    </w:p>
    <w:p w:rsidR="00B368EA" w:rsidRDefault="006E20CE" w:rsidP="00B368EA">
      <w:pPr>
        <w:pStyle w:val="NormaleWeb"/>
        <w:shd w:val="clear" w:color="auto" w:fill="FFFFFF"/>
        <w:spacing w:before="0" w:beforeAutospacing="0" w:after="0" w:afterAutospacing="0"/>
        <w:jc w:val="both"/>
        <w:rPr>
          <w:rFonts w:asciiTheme="minorHAnsi" w:hAnsiTheme="minorHAnsi" w:cstheme="minorHAnsi"/>
          <w:b/>
          <w:bCs/>
          <w:color w:val="222222"/>
          <w:sz w:val="22"/>
          <w:szCs w:val="22"/>
        </w:rPr>
      </w:pPr>
      <w:r w:rsidRPr="00DA7115">
        <w:rPr>
          <w:rFonts w:asciiTheme="minorHAnsi" w:hAnsiTheme="minorHAnsi" w:cstheme="minorHAnsi"/>
          <w:color w:val="222222"/>
          <w:sz w:val="22"/>
          <w:szCs w:val="22"/>
          <w:shd w:val="clear" w:color="auto" w:fill="FFFFFF"/>
        </w:rPr>
        <w:t>Promossa da </w:t>
      </w:r>
      <w:r w:rsidRPr="00DA7115">
        <w:rPr>
          <w:rFonts w:asciiTheme="minorHAnsi" w:hAnsiTheme="minorHAnsi" w:cstheme="minorHAnsi"/>
          <w:b/>
          <w:bCs/>
          <w:color w:val="222222"/>
          <w:sz w:val="22"/>
          <w:szCs w:val="22"/>
          <w:shd w:val="clear" w:color="auto" w:fill="FFFFFF"/>
        </w:rPr>
        <w:t>Comune di Lucca,</w:t>
      </w:r>
      <w:r w:rsidRPr="00DA7115">
        <w:rPr>
          <w:rFonts w:asciiTheme="minorHAnsi" w:hAnsiTheme="minorHAnsi" w:cstheme="minorHAnsi"/>
          <w:color w:val="222222"/>
          <w:sz w:val="22"/>
          <w:szCs w:val="22"/>
          <w:shd w:val="clear" w:color="auto" w:fill="FFFFFF"/>
        </w:rPr>
        <w:t> in collaborazione con la </w:t>
      </w:r>
      <w:r w:rsidRPr="00DA7115">
        <w:rPr>
          <w:rFonts w:asciiTheme="minorHAnsi" w:hAnsiTheme="minorHAnsi" w:cstheme="minorHAnsi"/>
          <w:b/>
          <w:bCs/>
          <w:color w:val="222222"/>
          <w:sz w:val="22"/>
          <w:szCs w:val="22"/>
          <w:shd w:val="clear" w:color="auto" w:fill="FFFFFF"/>
        </w:rPr>
        <w:t>Fondazione Banca del Monte</w:t>
      </w:r>
      <w:r w:rsidRPr="00DA7115">
        <w:rPr>
          <w:rFonts w:asciiTheme="minorHAnsi" w:hAnsiTheme="minorHAnsi" w:cstheme="minorHAnsi"/>
          <w:color w:val="222222"/>
          <w:sz w:val="22"/>
          <w:szCs w:val="22"/>
          <w:shd w:val="clear" w:color="auto" w:fill="FFFFFF"/>
        </w:rPr>
        <w:t> e la </w:t>
      </w:r>
      <w:r w:rsidRPr="00DA7115">
        <w:rPr>
          <w:rFonts w:asciiTheme="minorHAnsi" w:hAnsiTheme="minorHAnsi" w:cstheme="minorHAnsi"/>
          <w:b/>
          <w:bCs/>
          <w:color w:val="222222"/>
          <w:sz w:val="22"/>
          <w:szCs w:val="22"/>
          <w:shd w:val="clear" w:color="auto" w:fill="FFFFFF"/>
        </w:rPr>
        <w:t>Fondazione Lucca sviluppo</w:t>
      </w:r>
      <w:r w:rsidRPr="00DA7115">
        <w:rPr>
          <w:rFonts w:asciiTheme="minorHAnsi" w:hAnsiTheme="minorHAnsi" w:cstheme="minorHAnsi"/>
          <w:color w:val="222222"/>
          <w:sz w:val="22"/>
          <w:szCs w:val="22"/>
          <w:shd w:val="clear" w:color="auto" w:fill="FFFFFF"/>
        </w:rPr>
        <w:t>, e con il patrocinio della </w:t>
      </w:r>
      <w:r w:rsidRPr="00DA7115">
        <w:rPr>
          <w:rFonts w:asciiTheme="minorHAnsi" w:hAnsiTheme="minorHAnsi" w:cstheme="minorHAnsi"/>
          <w:b/>
          <w:bCs/>
          <w:color w:val="222222"/>
          <w:sz w:val="22"/>
          <w:szCs w:val="22"/>
          <w:shd w:val="clear" w:color="auto" w:fill="FFFFFF"/>
        </w:rPr>
        <w:t>Fondazione Perugia</w:t>
      </w:r>
      <w:r w:rsidRPr="00DA7115">
        <w:rPr>
          <w:rFonts w:asciiTheme="minorHAnsi" w:hAnsiTheme="minorHAnsi" w:cstheme="minorHAnsi"/>
          <w:color w:val="222222"/>
          <w:sz w:val="22"/>
          <w:szCs w:val="22"/>
          <w:shd w:val="clear" w:color="auto" w:fill="FFFFFF"/>
        </w:rPr>
        <w:t> e della </w:t>
      </w:r>
      <w:r w:rsidRPr="00DA7115">
        <w:rPr>
          <w:rFonts w:asciiTheme="minorHAnsi" w:hAnsiTheme="minorHAnsi" w:cstheme="minorHAnsi"/>
          <w:b/>
          <w:bCs/>
          <w:color w:val="222222"/>
          <w:sz w:val="22"/>
          <w:szCs w:val="22"/>
          <w:shd w:val="clear" w:color="auto" w:fill="FFFFFF"/>
        </w:rPr>
        <w:t>Fondazione Cassa di Risparmio di Ascoli Piceno</w:t>
      </w:r>
      <w:r w:rsidRPr="00DA7115">
        <w:rPr>
          <w:rFonts w:asciiTheme="minorHAnsi" w:hAnsiTheme="minorHAnsi" w:cstheme="minorHAnsi"/>
          <w:color w:val="222222"/>
          <w:sz w:val="22"/>
          <w:szCs w:val="22"/>
          <w:shd w:val="clear" w:color="auto" w:fill="FFFFFF"/>
        </w:rPr>
        <w:t xml:space="preserve">, </w:t>
      </w:r>
      <w:r w:rsidR="002C5FFA">
        <w:rPr>
          <w:rFonts w:asciiTheme="minorHAnsi" w:hAnsiTheme="minorHAnsi" w:cstheme="minorHAnsi"/>
          <w:color w:val="222222"/>
          <w:sz w:val="22"/>
          <w:szCs w:val="22"/>
          <w:shd w:val="clear" w:color="auto" w:fill="FFFFFF"/>
        </w:rPr>
        <w:t>“Figurazioni, Sguardi, Persone e Vicinanze”</w:t>
      </w:r>
      <w:r w:rsidRPr="00DA7115">
        <w:rPr>
          <w:rFonts w:asciiTheme="minorHAnsi" w:hAnsiTheme="minorHAnsi" w:cstheme="minorHAnsi"/>
          <w:color w:val="222222"/>
          <w:sz w:val="22"/>
          <w:szCs w:val="22"/>
          <w:shd w:val="clear" w:color="auto" w:fill="FFFFFF"/>
        </w:rPr>
        <w:t xml:space="preserve"> </w:t>
      </w:r>
      <w:r w:rsidR="00B368EA" w:rsidRPr="00DA7115">
        <w:rPr>
          <w:rFonts w:asciiTheme="minorHAnsi" w:hAnsiTheme="minorHAnsi" w:cstheme="minorHAnsi"/>
          <w:color w:val="222222"/>
          <w:sz w:val="22"/>
          <w:szCs w:val="22"/>
          <w:shd w:val="clear" w:color="auto" w:fill="FFFFFF"/>
        </w:rPr>
        <w:t xml:space="preserve">ha </w:t>
      </w:r>
      <w:r w:rsidRPr="00DA7115">
        <w:rPr>
          <w:rFonts w:asciiTheme="minorHAnsi" w:hAnsiTheme="minorHAnsi" w:cstheme="minorHAnsi"/>
          <w:color w:val="222222"/>
          <w:sz w:val="22"/>
          <w:szCs w:val="22"/>
          <w:shd w:val="clear" w:color="auto" w:fill="FFFFFF"/>
        </w:rPr>
        <w:t>porta</w:t>
      </w:r>
      <w:r w:rsidR="00B368EA" w:rsidRPr="00DA7115">
        <w:rPr>
          <w:rFonts w:asciiTheme="minorHAnsi" w:hAnsiTheme="minorHAnsi" w:cstheme="minorHAnsi"/>
          <w:color w:val="222222"/>
          <w:sz w:val="22"/>
          <w:szCs w:val="22"/>
          <w:shd w:val="clear" w:color="auto" w:fill="FFFFFF"/>
        </w:rPr>
        <w:t>to</w:t>
      </w:r>
      <w:r w:rsidRPr="00DA7115">
        <w:rPr>
          <w:rFonts w:asciiTheme="minorHAnsi" w:hAnsiTheme="minorHAnsi" w:cstheme="minorHAnsi"/>
          <w:color w:val="222222"/>
          <w:sz w:val="22"/>
          <w:szCs w:val="22"/>
          <w:shd w:val="clear" w:color="auto" w:fill="FFFFFF"/>
        </w:rPr>
        <w:t xml:space="preserve"> in </w:t>
      </w:r>
      <w:r w:rsidR="00B368EA" w:rsidRPr="00DA7115">
        <w:rPr>
          <w:rFonts w:asciiTheme="minorHAnsi" w:hAnsiTheme="minorHAnsi" w:cstheme="minorHAnsi"/>
          <w:color w:val="222222"/>
          <w:sz w:val="22"/>
          <w:szCs w:val="22"/>
          <w:shd w:val="clear" w:color="auto" w:fill="FFFFFF"/>
        </w:rPr>
        <w:t xml:space="preserve">luce </w:t>
      </w:r>
      <w:r w:rsidRPr="00DA7115">
        <w:rPr>
          <w:rFonts w:asciiTheme="minorHAnsi" w:hAnsiTheme="minorHAnsi" w:cstheme="minorHAnsi"/>
          <w:color w:val="222222"/>
          <w:sz w:val="22"/>
          <w:szCs w:val="22"/>
          <w:shd w:val="clear" w:color="auto" w:fill="FFFFFF"/>
        </w:rPr>
        <w:t>la collezione, </w:t>
      </w:r>
      <w:r w:rsidRPr="00DA7115">
        <w:rPr>
          <w:rFonts w:asciiTheme="minorHAnsi" w:hAnsiTheme="minorHAnsi" w:cstheme="minorHAnsi"/>
          <w:color w:val="222222"/>
          <w:sz w:val="22"/>
          <w:szCs w:val="22"/>
        </w:rPr>
        <w:t xml:space="preserve">ancora poco conosciuta di Massimo Caggiano, che </w:t>
      </w:r>
      <w:r w:rsidR="00B368EA" w:rsidRPr="00DA7115">
        <w:rPr>
          <w:rFonts w:asciiTheme="minorHAnsi" w:hAnsiTheme="minorHAnsi" w:cstheme="minorHAnsi"/>
          <w:color w:val="222222"/>
          <w:sz w:val="22"/>
          <w:szCs w:val="22"/>
        </w:rPr>
        <w:t xml:space="preserve">ha </w:t>
      </w:r>
      <w:r w:rsidRPr="00DA7115">
        <w:rPr>
          <w:rFonts w:asciiTheme="minorHAnsi" w:hAnsiTheme="minorHAnsi" w:cstheme="minorHAnsi"/>
          <w:color w:val="222222"/>
          <w:sz w:val="22"/>
          <w:szCs w:val="22"/>
        </w:rPr>
        <w:t>svela</w:t>
      </w:r>
      <w:r w:rsidR="00B368EA" w:rsidRPr="00DA7115">
        <w:rPr>
          <w:rFonts w:asciiTheme="minorHAnsi" w:hAnsiTheme="minorHAnsi" w:cstheme="minorHAnsi"/>
          <w:color w:val="222222"/>
          <w:sz w:val="22"/>
          <w:szCs w:val="22"/>
        </w:rPr>
        <w:t>to</w:t>
      </w:r>
      <w:r w:rsidRPr="00DA7115">
        <w:rPr>
          <w:rFonts w:asciiTheme="minorHAnsi" w:hAnsiTheme="minorHAnsi" w:cstheme="minorHAnsi"/>
          <w:color w:val="222222"/>
          <w:sz w:val="22"/>
          <w:szCs w:val="22"/>
        </w:rPr>
        <w:t xml:space="preserve"> al pubblico i propri tesori più preziosi, raccolti in 35 anni di collezionismo. </w:t>
      </w:r>
      <w:r w:rsidR="00787E86" w:rsidRPr="00DA7115">
        <w:rPr>
          <w:rFonts w:asciiTheme="minorHAnsi" w:hAnsiTheme="minorHAnsi" w:cstheme="minorHAnsi"/>
          <w:color w:val="222222"/>
          <w:sz w:val="22"/>
          <w:szCs w:val="22"/>
        </w:rPr>
        <w:t xml:space="preserve">Una selezione di </w:t>
      </w:r>
      <w:r w:rsidR="00787E86" w:rsidRPr="00DA7115">
        <w:rPr>
          <w:rFonts w:asciiTheme="minorHAnsi" w:hAnsiTheme="minorHAnsi" w:cstheme="minorHAnsi"/>
          <w:b/>
          <w:bCs/>
          <w:color w:val="222222"/>
          <w:sz w:val="22"/>
          <w:szCs w:val="22"/>
        </w:rPr>
        <w:t>capolavori</w:t>
      </w:r>
      <w:r w:rsidR="00787E86" w:rsidRPr="002C5FFA">
        <w:rPr>
          <w:rFonts w:asciiTheme="minorHAnsi" w:hAnsiTheme="minorHAnsi" w:cstheme="minorHAnsi"/>
          <w:bCs/>
          <w:color w:val="222222"/>
          <w:sz w:val="22"/>
          <w:szCs w:val="22"/>
        </w:rPr>
        <w:t>,</w:t>
      </w:r>
      <w:r w:rsidR="00B368EA" w:rsidRPr="00DA7115">
        <w:rPr>
          <w:rFonts w:asciiTheme="minorHAnsi" w:hAnsiTheme="minorHAnsi" w:cstheme="minorHAnsi"/>
          <w:color w:val="222222"/>
          <w:sz w:val="22"/>
          <w:szCs w:val="22"/>
        </w:rPr>
        <w:t xml:space="preserve"> </w:t>
      </w:r>
      <w:r w:rsidR="00787E86" w:rsidRPr="00DA7115">
        <w:rPr>
          <w:rFonts w:asciiTheme="minorHAnsi" w:hAnsiTheme="minorHAnsi" w:cstheme="minorHAnsi"/>
          <w:color w:val="222222"/>
          <w:sz w:val="22"/>
          <w:szCs w:val="22"/>
        </w:rPr>
        <w:t>a firma di </w:t>
      </w:r>
      <w:r w:rsidR="00787E86" w:rsidRPr="00DA7115">
        <w:rPr>
          <w:rFonts w:asciiTheme="minorHAnsi" w:hAnsiTheme="minorHAnsi" w:cstheme="minorHAnsi"/>
          <w:b/>
          <w:bCs/>
          <w:color w:val="222222"/>
          <w:sz w:val="22"/>
          <w:szCs w:val="22"/>
        </w:rPr>
        <w:t>alcuni dei più importanti nomi della pittura e della scultura nella storia dell’arte italiana ed internazionale dagli anni Ottanta del XX secolo</w:t>
      </w:r>
      <w:r w:rsidR="00B368EA" w:rsidRPr="00DA7115">
        <w:rPr>
          <w:rFonts w:asciiTheme="minorHAnsi" w:hAnsiTheme="minorHAnsi" w:cstheme="minorHAnsi"/>
          <w:b/>
          <w:bCs/>
          <w:color w:val="222222"/>
          <w:sz w:val="22"/>
          <w:szCs w:val="22"/>
        </w:rPr>
        <w:t>.</w:t>
      </w:r>
    </w:p>
    <w:p w:rsidR="00B368EA" w:rsidRPr="00466D66" w:rsidRDefault="00466D66" w:rsidP="00466D66">
      <w:pPr>
        <w:pStyle w:val="NormaleWeb"/>
        <w:shd w:val="clear" w:color="auto" w:fill="FFFFFF"/>
        <w:jc w:val="both"/>
        <w:rPr>
          <w:rFonts w:asciiTheme="minorHAnsi" w:hAnsiTheme="minorHAnsi" w:cstheme="minorHAnsi"/>
          <w:bCs/>
          <w:color w:val="222222"/>
          <w:sz w:val="22"/>
          <w:szCs w:val="22"/>
        </w:rPr>
      </w:pPr>
      <w:r w:rsidRPr="00466D66">
        <w:rPr>
          <w:rFonts w:asciiTheme="minorHAnsi" w:hAnsiTheme="minorHAnsi" w:cstheme="minorHAnsi"/>
          <w:b/>
          <w:bCs/>
          <w:color w:val="222222"/>
          <w:sz w:val="22"/>
          <w:szCs w:val="22"/>
        </w:rPr>
        <w:t>Carlo Bertocci</w:t>
      </w:r>
      <w:r w:rsidRPr="00466D66">
        <w:rPr>
          <w:rFonts w:asciiTheme="minorHAnsi" w:hAnsiTheme="minorHAnsi" w:cstheme="minorHAnsi"/>
          <w:bCs/>
          <w:color w:val="222222"/>
          <w:sz w:val="22"/>
          <w:szCs w:val="22"/>
        </w:rPr>
        <w:t xml:space="preserve"> è nato a Caste</w:t>
      </w:r>
      <w:r>
        <w:rPr>
          <w:rFonts w:asciiTheme="minorHAnsi" w:hAnsiTheme="minorHAnsi" w:cstheme="minorHAnsi"/>
          <w:bCs/>
          <w:color w:val="222222"/>
          <w:sz w:val="22"/>
          <w:szCs w:val="22"/>
        </w:rPr>
        <w:t>ll’Azzara (Grosseto) nel 1946; v</w:t>
      </w:r>
      <w:r w:rsidRPr="00466D66">
        <w:rPr>
          <w:rFonts w:asciiTheme="minorHAnsi" w:hAnsiTheme="minorHAnsi" w:cstheme="minorHAnsi"/>
          <w:bCs/>
          <w:color w:val="222222"/>
          <w:sz w:val="22"/>
          <w:szCs w:val="22"/>
        </w:rPr>
        <w:t>ive e lavora a Firenze dove nel 1973 si è laureato in Archit</w:t>
      </w:r>
      <w:r>
        <w:rPr>
          <w:rFonts w:asciiTheme="minorHAnsi" w:hAnsiTheme="minorHAnsi" w:cstheme="minorHAnsi"/>
          <w:bCs/>
          <w:color w:val="222222"/>
          <w:sz w:val="22"/>
          <w:szCs w:val="22"/>
        </w:rPr>
        <w:t>ettura. Dal 1997 è membro dell’</w:t>
      </w:r>
      <w:r w:rsidRPr="00466D66">
        <w:rPr>
          <w:rFonts w:asciiTheme="minorHAnsi" w:hAnsiTheme="minorHAnsi" w:cstheme="minorHAnsi"/>
          <w:bCs/>
          <w:color w:val="222222"/>
          <w:sz w:val="22"/>
          <w:szCs w:val="22"/>
        </w:rPr>
        <w:t>Accademia delle Arti del Disegno di Firenze. Agli inizi degli anni ’80 è protagonista tra i più lirici e sensibili della Pittura Colta di Italo Mussa e partecipa alle mostre nazionali e internazionali che riuniscono i pittori di</w:t>
      </w:r>
      <w:r>
        <w:rPr>
          <w:rFonts w:asciiTheme="minorHAnsi" w:hAnsiTheme="minorHAnsi" w:cstheme="minorHAnsi"/>
          <w:bCs/>
          <w:color w:val="222222"/>
          <w:sz w:val="22"/>
          <w:szCs w:val="22"/>
        </w:rPr>
        <w:t xml:space="preserve"> questo gruppo con quelli di Anacronismo e </w:t>
      </w:r>
      <w:proofErr w:type="spellStart"/>
      <w:r>
        <w:rPr>
          <w:rFonts w:asciiTheme="minorHAnsi" w:hAnsiTheme="minorHAnsi" w:cstheme="minorHAnsi"/>
          <w:bCs/>
          <w:color w:val="222222"/>
          <w:sz w:val="22"/>
          <w:szCs w:val="22"/>
        </w:rPr>
        <w:t>Ipermanierismo</w:t>
      </w:r>
      <w:proofErr w:type="spellEnd"/>
      <w:r>
        <w:rPr>
          <w:rFonts w:asciiTheme="minorHAnsi" w:hAnsiTheme="minorHAnsi" w:cstheme="minorHAnsi"/>
          <w:bCs/>
          <w:color w:val="222222"/>
          <w:sz w:val="22"/>
          <w:szCs w:val="22"/>
        </w:rPr>
        <w:t xml:space="preserve">. </w:t>
      </w:r>
      <w:r w:rsidRPr="00466D66">
        <w:rPr>
          <w:rFonts w:asciiTheme="minorHAnsi" w:hAnsiTheme="minorHAnsi" w:cstheme="minorHAnsi"/>
          <w:bCs/>
          <w:color w:val="222222"/>
          <w:sz w:val="22"/>
          <w:szCs w:val="22"/>
        </w:rPr>
        <w:t>Dal 1991 si dedica anche alla scultura realizzando terrecotte, ceramiche e bronzi. Nel 2006-2007 realizza un b</w:t>
      </w:r>
      <w:r>
        <w:rPr>
          <w:rFonts w:asciiTheme="minorHAnsi" w:hAnsiTheme="minorHAnsi" w:cstheme="minorHAnsi"/>
          <w:bCs/>
          <w:color w:val="222222"/>
          <w:sz w:val="22"/>
          <w:szCs w:val="22"/>
        </w:rPr>
        <w:t>ronzo per la piazza di Castell’</w:t>
      </w:r>
      <w:r w:rsidRPr="00466D66">
        <w:rPr>
          <w:rFonts w:asciiTheme="minorHAnsi" w:hAnsiTheme="minorHAnsi" w:cstheme="minorHAnsi"/>
          <w:bCs/>
          <w:color w:val="222222"/>
          <w:sz w:val="22"/>
          <w:szCs w:val="22"/>
        </w:rPr>
        <w:t xml:space="preserve">Azzara (GR). Nel 2004 il Senato della Repubblica Italiana acquisisce un suo dipinto per la collezione permanente di Palazzo Madama, nello stesso anno ha realizzato il ritratto di Giovanni Spadolini per la galleria dei presidenti del Senato di Palazzo Madama. Per </w:t>
      </w:r>
      <w:r>
        <w:rPr>
          <w:rFonts w:asciiTheme="minorHAnsi" w:hAnsiTheme="minorHAnsi" w:cstheme="minorHAnsi"/>
          <w:bCs/>
          <w:color w:val="222222"/>
          <w:sz w:val="22"/>
          <w:szCs w:val="22"/>
        </w:rPr>
        <w:t xml:space="preserve">la stessa galleria nel 2008 ha </w:t>
      </w:r>
      <w:r w:rsidRPr="00466D66">
        <w:rPr>
          <w:rFonts w:asciiTheme="minorHAnsi" w:hAnsiTheme="minorHAnsi" w:cstheme="minorHAnsi"/>
          <w:bCs/>
          <w:color w:val="222222"/>
          <w:sz w:val="22"/>
          <w:szCs w:val="22"/>
        </w:rPr>
        <w:t xml:space="preserve">realizzato il ritratto del Presidente del Senato Franco Marini. </w:t>
      </w:r>
      <w:r>
        <w:rPr>
          <w:rFonts w:asciiTheme="minorHAnsi" w:hAnsiTheme="minorHAnsi" w:cstheme="minorHAnsi"/>
          <w:bCs/>
          <w:color w:val="222222"/>
          <w:sz w:val="22"/>
          <w:szCs w:val="22"/>
        </w:rPr>
        <w:t xml:space="preserve">È </w:t>
      </w:r>
      <w:r w:rsidRPr="00466D66">
        <w:rPr>
          <w:rFonts w:asciiTheme="minorHAnsi" w:hAnsiTheme="minorHAnsi" w:cstheme="minorHAnsi"/>
          <w:bCs/>
          <w:color w:val="222222"/>
          <w:sz w:val="22"/>
          <w:szCs w:val="22"/>
        </w:rPr>
        <w:t xml:space="preserve">segnalato alla voce </w:t>
      </w:r>
      <w:r>
        <w:rPr>
          <w:rFonts w:asciiTheme="minorHAnsi" w:hAnsiTheme="minorHAnsi" w:cstheme="minorHAnsi"/>
          <w:bCs/>
          <w:color w:val="222222"/>
          <w:sz w:val="22"/>
          <w:szCs w:val="22"/>
        </w:rPr>
        <w:t>“</w:t>
      </w:r>
      <w:r w:rsidRPr="00466D66">
        <w:rPr>
          <w:rFonts w:asciiTheme="minorHAnsi" w:hAnsiTheme="minorHAnsi" w:cstheme="minorHAnsi"/>
          <w:bCs/>
          <w:color w:val="222222"/>
          <w:sz w:val="22"/>
          <w:szCs w:val="22"/>
        </w:rPr>
        <w:t>Anacronismo</w:t>
      </w:r>
      <w:r>
        <w:rPr>
          <w:rFonts w:asciiTheme="minorHAnsi" w:hAnsiTheme="minorHAnsi" w:cstheme="minorHAnsi"/>
          <w:bCs/>
          <w:color w:val="222222"/>
          <w:sz w:val="22"/>
          <w:szCs w:val="22"/>
        </w:rPr>
        <w:t>”</w:t>
      </w:r>
      <w:r w:rsidRPr="00466D66">
        <w:rPr>
          <w:rFonts w:asciiTheme="minorHAnsi" w:hAnsiTheme="minorHAnsi" w:cstheme="minorHAnsi"/>
          <w:bCs/>
          <w:color w:val="222222"/>
          <w:sz w:val="22"/>
          <w:szCs w:val="22"/>
        </w:rPr>
        <w:t xml:space="preserve"> in vari dizionari enciclopedici con particolare rilievo nell’ enciclopedia </w:t>
      </w:r>
      <w:proofErr w:type="spellStart"/>
      <w:r w:rsidRPr="00466D66">
        <w:rPr>
          <w:rFonts w:asciiTheme="minorHAnsi" w:hAnsiTheme="minorHAnsi" w:cstheme="minorHAnsi"/>
          <w:bCs/>
          <w:color w:val="222222"/>
          <w:sz w:val="22"/>
          <w:szCs w:val="22"/>
        </w:rPr>
        <w:t>Electa</w:t>
      </w:r>
      <w:proofErr w:type="spellEnd"/>
      <w:r w:rsidRPr="00466D66">
        <w:rPr>
          <w:rFonts w:asciiTheme="minorHAnsi" w:hAnsiTheme="minorHAnsi" w:cstheme="minorHAnsi"/>
          <w:bCs/>
          <w:color w:val="222222"/>
          <w:sz w:val="22"/>
          <w:szCs w:val="22"/>
        </w:rPr>
        <w:t xml:space="preserve"> </w:t>
      </w:r>
      <w:r>
        <w:rPr>
          <w:rFonts w:asciiTheme="minorHAnsi" w:hAnsiTheme="minorHAnsi" w:cstheme="minorHAnsi"/>
          <w:bCs/>
          <w:color w:val="222222"/>
          <w:sz w:val="22"/>
          <w:szCs w:val="22"/>
        </w:rPr>
        <w:t>“</w:t>
      </w:r>
      <w:r w:rsidRPr="00466D66">
        <w:rPr>
          <w:rFonts w:asciiTheme="minorHAnsi" w:hAnsiTheme="minorHAnsi" w:cstheme="minorHAnsi"/>
          <w:bCs/>
          <w:color w:val="222222"/>
          <w:sz w:val="22"/>
          <w:szCs w:val="22"/>
        </w:rPr>
        <w:t>La Pittura in Italia: Il Novecento/2</w:t>
      </w:r>
      <w:r>
        <w:rPr>
          <w:rFonts w:asciiTheme="minorHAnsi" w:hAnsiTheme="minorHAnsi" w:cstheme="minorHAnsi"/>
          <w:bCs/>
          <w:color w:val="222222"/>
          <w:sz w:val="22"/>
          <w:szCs w:val="22"/>
        </w:rPr>
        <w:t>”</w:t>
      </w:r>
      <w:r w:rsidRPr="00466D66">
        <w:rPr>
          <w:rFonts w:asciiTheme="minorHAnsi" w:hAnsiTheme="minorHAnsi" w:cstheme="minorHAnsi"/>
          <w:bCs/>
          <w:color w:val="222222"/>
          <w:sz w:val="22"/>
          <w:szCs w:val="22"/>
        </w:rPr>
        <w:t xml:space="preserve">. Si ricordano due monografie importanti: Italo Mussa: Carlo Bertocci. </w:t>
      </w:r>
      <w:proofErr w:type="gramStart"/>
      <w:r w:rsidRPr="00466D66">
        <w:rPr>
          <w:rFonts w:asciiTheme="minorHAnsi" w:hAnsiTheme="minorHAnsi" w:cstheme="minorHAnsi"/>
          <w:bCs/>
          <w:color w:val="222222"/>
          <w:sz w:val="22"/>
          <w:szCs w:val="22"/>
        </w:rPr>
        <w:t>Ed</w:t>
      </w:r>
      <w:proofErr w:type="gramEnd"/>
      <w:r w:rsidRPr="00466D66">
        <w:rPr>
          <w:rFonts w:asciiTheme="minorHAnsi" w:hAnsiTheme="minorHAnsi" w:cstheme="minorHAnsi"/>
          <w:bCs/>
          <w:color w:val="222222"/>
          <w:sz w:val="22"/>
          <w:szCs w:val="22"/>
        </w:rPr>
        <w:t xml:space="preserve"> de Luca, Roma. 1986. Edward Lucie-Smith: Carlo Bertocci. Ed. Il Polittico, Roma. 2002.</w:t>
      </w:r>
    </w:p>
    <w:p w:rsidR="00787E86" w:rsidRPr="00DA7115" w:rsidRDefault="00787E86" w:rsidP="00787E86">
      <w:pPr>
        <w:pStyle w:val="NormaleWeb"/>
        <w:shd w:val="clear" w:color="auto" w:fill="FFFFFF"/>
        <w:spacing w:before="0" w:beforeAutospacing="0" w:after="0" w:afterAutospacing="0"/>
        <w:jc w:val="both"/>
        <w:rPr>
          <w:rFonts w:asciiTheme="minorHAnsi" w:hAnsiTheme="minorHAnsi" w:cstheme="minorHAnsi"/>
          <w:color w:val="222222"/>
          <w:sz w:val="22"/>
          <w:szCs w:val="22"/>
        </w:rPr>
      </w:pPr>
      <w:r w:rsidRPr="00466D66">
        <w:rPr>
          <w:rFonts w:asciiTheme="minorHAnsi" w:hAnsiTheme="minorHAnsi" w:cstheme="minorHAnsi"/>
          <w:b/>
          <w:color w:val="222222"/>
          <w:sz w:val="22"/>
          <w:szCs w:val="22"/>
        </w:rPr>
        <w:t>Massimo Caggiano</w:t>
      </w:r>
      <w:r w:rsidRPr="00DA7115">
        <w:rPr>
          <w:rFonts w:asciiTheme="minorHAnsi" w:hAnsiTheme="minorHAnsi" w:cstheme="minorHAnsi"/>
          <w:color w:val="222222"/>
          <w:sz w:val="22"/>
          <w:szCs w:val="22"/>
        </w:rPr>
        <w:t>, all’inizio degli anni 2000 oltre a proseguire la sua attività di collezionista ha anche iniziato a donare parti consistenti della collezione alla Fondazione Perugia, alla Fondazione Cassa di Risparmio di Ascoli Piceno e, in ultimo, al Complesso Monumentale di Santa</w:t>
      </w:r>
      <w:r w:rsidR="00853F8D">
        <w:rPr>
          <w:rFonts w:asciiTheme="minorHAnsi" w:hAnsiTheme="minorHAnsi" w:cstheme="minorHAnsi"/>
          <w:color w:val="222222"/>
          <w:sz w:val="22"/>
          <w:szCs w:val="22"/>
        </w:rPr>
        <w:t xml:space="preserve"> Chiara</w:t>
      </w:r>
      <w:r w:rsidRPr="00DA7115">
        <w:rPr>
          <w:rFonts w:asciiTheme="minorHAnsi" w:hAnsiTheme="minorHAnsi" w:cstheme="minorHAnsi"/>
          <w:color w:val="222222"/>
          <w:sz w:val="22"/>
          <w:szCs w:val="22"/>
        </w:rPr>
        <w:t xml:space="preserve"> a Napoli.  Scopo di queste importanti donazioni risiede nel desiderio e nella volontà indefessa del collezionista di diffondere la conoscenza della bellezza dell’arte.</w:t>
      </w:r>
    </w:p>
    <w:bookmarkEnd w:id="0"/>
    <w:p w:rsidR="00787E86" w:rsidRPr="00DA7115" w:rsidRDefault="00787E86" w:rsidP="00787E86">
      <w:pPr>
        <w:rPr>
          <w:rFonts w:asciiTheme="minorHAnsi" w:hAnsiTheme="minorHAnsi" w:cstheme="minorHAnsi"/>
          <w:sz w:val="22"/>
          <w:szCs w:val="22"/>
        </w:rPr>
      </w:pPr>
    </w:p>
    <w:p w:rsidR="00787E86" w:rsidRPr="00DA7115" w:rsidRDefault="00DA7115" w:rsidP="00787E86">
      <w:pPr>
        <w:pStyle w:val="NormaleWeb"/>
        <w:shd w:val="clear" w:color="auto" w:fill="FFFFFF"/>
        <w:spacing w:before="0" w:beforeAutospacing="0" w:after="0" w:afterAutospacing="0"/>
        <w:rPr>
          <w:rFonts w:asciiTheme="minorHAnsi" w:hAnsiTheme="minorHAnsi" w:cstheme="minorHAnsi"/>
          <w:color w:val="222222"/>
          <w:sz w:val="18"/>
          <w:szCs w:val="18"/>
        </w:rPr>
      </w:pPr>
      <w:r w:rsidRPr="00DA7115">
        <w:rPr>
          <w:rFonts w:asciiTheme="minorHAnsi" w:hAnsiTheme="minorHAnsi" w:cstheme="minorHAnsi"/>
          <w:b/>
          <w:bCs/>
          <w:color w:val="222222"/>
          <w:sz w:val="18"/>
          <w:szCs w:val="18"/>
          <w:shd w:val="clear" w:color="auto" w:fill="FFFFFF"/>
        </w:rPr>
        <w:t xml:space="preserve"> </w:t>
      </w:r>
      <w:r w:rsidR="00787E86" w:rsidRPr="00DA7115">
        <w:rPr>
          <w:rFonts w:asciiTheme="minorHAnsi" w:hAnsiTheme="minorHAnsi" w:cstheme="minorHAnsi"/>
          <w:b/>
          <w:bCs/>
          <w:color w:val="222222"/>
          <w:sz w:val="18"/>
          <w:szCs w:val="18"/>
          <w:shd w:val="clear" w:color="auto" w:fill="FFFFFF"/>
        </w:rPr>
        <w:t>“Figurazioni, Sguardi, Persone e Vicinanze”</w:t>
      </w:r>
      <w:r w:rsidR="00787E86" w:rsidRPr="00DA7115">
        <w:rPr>
          <w:rFonts w:asciiTheme="minorHAnsi" w:hAnsiTheme="minorHAnsi" w:cstheme="minorHAnsi"/>
          <w:b/>
          <w:bCs/>
          <w:i/>
          <w:iCs/>
          <w:color w:val="222222"/>
          <w:sz w:val="18"/>
          <w:szCs w:val="18"/>
          <w:shd w:val="clear" w:color="auto" w:fill="FFFFFF"/>
        </w:rPr>
        <w:br/>
      </w:r>
      <w:r w:rsidR="00787E86" w:rsidRPr="00DA7115">
        <w:rPr>
          <w:rFonts w:asciiTheme="minorHAnsi" w:hAnsiTheme="minorHAnsi" w:cstheme="minorHAnsi"/>
          <w:i/>
          <w:iCs/>
          <w:color w:val="222222"/>
          <w:sz w:val="18"/>
          <w:szCs w:val="18"/>
        </w:rPr>
        <w:t>Collezione di Massimo Caggiano</w:t>
      </w:r>
      <w:r w:rsidR="00787E86" w:rsidRPr="00DA7115">
        <w:rPr>
          <w:rFonts w:asciiTheme="minorHAnsi" w:hAnsiTheme="minorHAnsi" w:cstheme="minorHAnsi"/>
          <w:b/>
          <w:bCs/>
          <w:color w:val="222222"/>
          <w:sz w:val="18"/>
          <w:szCs w:val="18"/>
        </w:rPr>
        <w:br/>
      </w:r>
      <w:r w:rsidR="00787E86" w:rsidRPr="00DA7115">
        <w:rPr>
          <w:rFonts w:asciiTheme="minorHAnsi" w:hAnsiTheme="minorHAnsi" w:cstheme="minorHAnsi"/>
          <w:color w:val="222222"/>
          <w:sz w:val="18"/>
          <w:szCs w:val="18"/>
        </w:rPr>
        <w:t>dal 15 dicembre 2023 al</w:t>
      </w:r>
      <w:r w:rsidR="00787E86" w:rsidRPr="00DA7115">
        <w:rPr>
          <w:rFonts w:asciiTheme="minorHAnsi" w:hAnsiTheme="minorHAnsi" w:cstheme="minorHAnsi"/>
          <w:b/>
          <w:bCs/>
          <w:color w:val="222222"/>
          <w:sz w:val="18"/>
          <w:szCs w:val="18"/>
        </w:rPr>
        <w:t> </w:t>
      </w:r>
      <w:r w:rsidR="00787E86" w:rsidRPr="00DA7115">
        <w:rPr>
          <w:rFonts w:asciiTheme="minorHAnsi" w:hAnsiTheme="minorHAnsi" w:cstheme="minorHAnsi"/>
          <w:color w:val="222222"/>
          <w:sz w:val="18"/>
          <w:szCs w:val="18"/>
        </w:rPr>
        <w:t>28 gennaio 2024</w:t>
      </w:r>
    </w:p>
    <w:p w:rsidR="00787E86" w:rsidRPr="00DA7115" w:rsidRDefault="00787E86" w:rsidP="00787E86">
      <w:pPr>
        <w:pStyle w:val="NormaleWeb"/>
        <w:shd w:val="clear" w:color="auto" w:fill="FFFFFF"/>
        <w:spacing w:before="0" w:beforeAutospacing="0" w:after="0" w:afterAutospacing="0"/>
        <w:rPr>
          <w:rFonts w:asciiTheme="minorHAnsi" w:hAnsiTheme="minorHAnsi" w:cstheme="minorHAnsi"/>
          <w:color w:val="222222"/>
          <w:sz w:val="18"/>
          <w:szCs w:val="18"/>
        </w:rPr>
      </w:pPr>
      <w:r w:rsidRPr="00DA7115">
        <w:rPr>
          <w:rFonts w:asciiTheme="minorHAnsi" w:hAnsiTheme="minorHAnsi" w:cstheme="minorHAnsi"/>
          <w:b/>
          <w:bCs/>
          <w:color w:val="222222"/>
          <w:sz w:val="18"/>
          <w:szCs w:val="18"/>
        </w:rPr>
        <w:lastRenderedPageBreak/>
        <w:t>Palazzo delle Esposizioni di Lucca</w:t>
      </w:r>
      <w:r w:rsidRPr="00DA7115">
        <w:rPr>
          <w:rFonts w:asciiTheme="minorHAnsi" w:hAnsiTheme="minorHAnsi" w:cstheme="minorHAnsi"/>
          <w:color w:val="222222"/>
          <w:sz w:val="18"/>
          <w:szCs w:val="18"/>
        </w:rPr>
        <w:t> (Fondazione Banca del Monte di Lucca)</w:t>
      </w:r>
      <w:r w:rsidRPr="00DA7115">
        <w:rPr>
          <w:rFonts w:asciiTheme="minorHAnsi" w:hAnsiTheme="minorHAnsi" w:cstheme="minorHAnsi"/>
          <w:color w:val="222222"/>
          <w:sz w:val="18"/>
          <w:szCs w:val="18"/>
        </w:rPr>
        <w:br/>
        <w:t>Piazza San Martino 7, 55100 Lucca</w:t>
      </w:r>
      <w:r w:rsidRPr="00DA7115">
        <w:rPr>
          <w:rFonts w:asciiTheme="minorHAnsi" w:hAnsiTheme="minorHAnsi" w:cstheme="minorHAnsi"/>
          <w:color w:val="222222"/>
          <w:sz w:val="18"/>
          <w:szCs w:val="18"/>
        </w:rPr>
        <w:br/>
        <w:t>Orario: dal martedì alla domenica ore 15/19</w:t>
      </w:r>
    </w:p>
    <w:p w:rsidR="00787E86" w:rsidRPr="00DA7115" w:rsidRDefault="00787E86" w:rsidP="00787E86">
      <w:pPr>
        <w:pStyle w:val="NormaleWeb"/>
        <w:shd w:val="clear" w:color="auto" w:fill="FFFFFF"/>
        <w:spacing w:before="0" w:beforeAutospacing="0" w:after="0" w:afterAutospacing="0"/>
        <w:rPr>
          <w:rFonts w:asciiTheme="minorHAnsi" w:hAnsiTheme="minorHAnsi" w:cstheme="minorHAnsi"/>
          <w:color w:val="222222"/>
          <w:sz w:val="18"/>
          <w:szCs w:val="18"/>
        </w:rPr>
      </w:pPr>
      <w:r w:rsidRPr="00DA7115">
        <w:rPr>
          <w:rFonts w:asciiTheme="minorHAnsi" w:hAnsiTheme="minorHAnsi" w:cstheme="minorHAnsi"/>
          <w:color w:val="222222"/>
          <w:sz w:val="18"/>
          <w:szCs w:val="18"/>
        </w:rPr>
        <w:t>Ingresso libero</w:t>
      </w:r>
    </w:p>
    <w:p w:rsidR="00382725" w:rsidRPr="00DA7115" w:rsidRDefault="00787E86" w:rsidP="00DA7115">
      <w:pPr>
        <w:rPr>
          <w:rFonts w:asciiTheme="minorHAnsi" w:hAnsiTheme="minorHAnsi" w:cstheme="minorHAnsi"/>
          <w:sz w:val="18"/>
          <w:szCs w:val="18"/>
        </w:rPr>
      </w:pPr>
      <w:r w:rsidRPr="00DA7115">
        <w:rPr>
          <w:rFonts w:asciiTheme="minorHAnsi" w:hAnsiTheme="minorHAnsi" w:cstheme="minorHAnsi"/>
          <w:color w:val="222222"/>
          <w:sz w:val="18"/>
          <w:szCs w:val="18"/>
          <w:shd w:val="clear" w:color="auto" w:fill="FFFFFF"/>
        </w:rPr>
        <w:t>Per informazioni: </w:t>
      </w:r>
      <w:r w:rsidRPr="00DA7115">
        <w:rPr>
          <w:rFonts w:asciiTheme="minorHAnsi" w:hAnsiTheme="minorHAnsi" w:cstheme="minorHAnsi"/>
          <w:b/>
          <w:bCs/>
          <w:color w:val="222222"/>
          <w:sz w:val="18"/>
          <w:szCs w:val="18"/>
          <w:shd w:val="clear" w:color="auto" w:fill="FFFFFF"/>
        </w:rPr>
        <w:t>Fondazione Banca del Monte di Lucca</w:t>
      </w:r>
      <w:r w:rsidRPr="00DA7115">
        <w:rPr>
          <w:rFonts w:asciiTheme="minorHAnsi" w:hAnsiTheme="minorHAnsi" w:cstheme="minorHAnsi"/>
          <w:color w:val="222222"/>
          <w:sz w:val="18"/>
          <w:szCs w:val="18"/>
          <w:shd w:val="clear" w:color="auto" w:fill="FFFFFF"/>
        </w:rPr>
        <w:br/>
        <w:t>T. +39 0583 464062</w:t>
      </w:r>
      <w:r w:rsidRPr="00DA7115">
        <w:rPr>
          <w:rFonts w:asciiTheme="minorHAnsi" w:hAnsiTheme="minorHAnsi" w:cstheme="minorHAnsi"/>
          <w:color w:val="222222"/>
          <w:sz w:val="18"/>
          <w:szCs w:val="18"/>
          <w:shd w:val="clear" w:color="auto" w:fill="FFFFFF"/>
        </w:rPr>
        <w:br/>
      </w:r>
      <w:hyperlink r:id="rId6" w:tgtFrame="_blank" w:history="1">
        <w:r w:rsidRPr="00DA7115">
          <w:rPr>
            <w:rStyle w:val="Collegamentoipertestuale"/>
            <w:rFonts w:asciiTheme="minorHAnsi" w:hAnsiTheme="minorHAnsi" w:cstheme="minorHAnsi"/>
            <w:color w:val="000000"/>
            <w:sz w:val="18"/>
            <w:szCs w:val="18"/>
            <w:shd w:val="clear" w:color="auto" w:fill="FFFFFF"/>
          </w:rPr>
          <w:t>mostre@fondazionebmluccaeventi.it</w:t>
        </w:r>
        <w:r w:rsidRPr="00DA7115">
          <w:rPr>
            <w:rFonts w:asciiTheme="minorHAnsi" w:hAnsiTheme="minorHAnsi" w:cstheme="minorHAnsi"/>
            <w:color w:val="000000"/>
            <w:sz w:val="18"/>
            <w:szCs w:val="18"/>
            <w:u w:val="single"/>
            <w:shd w:val="clear" w:color="auto" w:fill="FFFFFF"/>
          </w:rPr>
          <w:br/>
        </w:r>
      </w:hyperlink>
      <w:hyperlink r:id="rId7" w:tgtFrame="_blank" w:history="1">
        <w:r w:rsidRPr="00DA7115">
          <w:rPr>
            <w:rStyle w:val="Collegamentoipertestuale"/>
            <w:rFonts w:asciiTheme="minorHAnsi" w:hAnsiTheme="minorHAnsi" w:cstheme="minorHAnsi"/>
            <w:color w:val="000000"/>
            <w:sz w:val="18"/>
            <w:szCs w:val="18"/>
            <w:shd w:val="clear" w:color="auto" w:fill="FFFFFF"/>
          </w:rPr>
          <w:t>www.fondazionebmluccaeventi.it</w:t>
        </w:r>
      </w:hyperlink>
      <w:r w:rsidRPr="00DA7115">
        <w:rPr>
          <w:rFonts w:asciiTheme="minorHAnsi" w:hAnsiTheme="minorHAnsi" w:cstheme="minorHAnsi"/>
          <w:color w:val="222222"/>
          <w:sz w:val="18"/>
          <w:szCs w:val="18"/>
          <w:shd w:val="clear" w:color="auto" w:fill="FFFFFF"/>
        </w:rPr>
        <w:br/>
      </w:r>
      <w:hyperlink r:id="rId8" w:tgtFrame="_blank" w:history="1">
        <w:r w:rsidRPr="00DA7115">
          <w:rPr>
            <w:rStyle w:val="Collegamentoipertestuale"/>
            <w:rFonts w:asciiTheme="minorHAnsi" w:hAnsiTheme="minorHAnsi" w:cstheme="minorHAnsi"/>
            <w:color w:val="000000"/>
            <w:sz w:val="18"/>
            <w:szCs w:val="18"/>
            <w:shd w:val="clear" w:color="auto" w:fill="FFFFFF"/>
          </w:rPr>
          <w:t>www.facebook.com/FondazioneBML</w:t>
        </w:r>
        <w:r w:rsidRPr="00DA7115">
          <w:rPr>
            <w:rFonts w:asciiTheme="minorHAnsi" w:hAnsiTheme="minorHAnsi" w:cstheme="minorHAnsi"/>
            <w:color w:val="000000"/>
            <w:sz w:val="18"/>
            <w:szCs w:val="18"/>
            <w:u w:val="single"/>
            <w:shd w:val="clear" w:color="auto" w:fill="FFFFFF"/>
          </w:rPr>
          <w:br/>
        </w:r>
      </w:hyperlink>
      <w:hyperlink r:id="rId9" w:tgtFrame="_blank" w:history="1">
        <w:r w:rsidRPr="00DA7115">
          <w:rPr>
            <w:rStyle w:val="Collegamentoipertestuale"/>
            <w:rFonts w:asciiTheme="minorHAnsi" w:hAnsiTheme="minorHAnsi" w:cstheme="minorHAnsi"/>
            <w:color w:val="000000"/>
            <w:sz w:val="18"/>
            <w:szCs w:val="18"/>
            <w:shd w:val="clear" w:color="auto" w:fill="FFFFFF"/>
          </w:rPr>
          <w:t>www.facebook.com/palazzoesposizionilucca</w:t>
        </w:r>
      </w:hyperlink>
      <w:r w:rsidRPr="00DA7115">
        <w:rPr>
          <w:rFonts w:asciiTheme="minorHAnsi" w:hAnsiTheme="minorHAnsi" w:cstheme="minorHAnsi"/>
          <w:color w:val="222222"/>
          <w:sz w:val="18"/>
          <w:szCs w:val="18"/>
          <w:shd w:val="clear" w:color="auto" w:fill="FFFFFF"/>
        </w:rPr>
        <w:br/>
      </w:r>
      <w:hyperlink r:id="rId10" w:tgtFrame="_blank" w:history="1">
        <w:r w:rsidRPr="00DA7115">
          <w:rPr>
            <w:rStyle w:val="Collegamentoipertestuale"/>
            <w:rFonts w:asciiTheme="minorHAnsi" w:hAnsiTheme="minorHAnsi" w:cstheme="minorHAnsi"/>
            <w:color w:val="000000"/>
            <w:sz w:val="18"/>
            <w:szCs w:val="18"/>
            <w:shd w:val="clear" w:color="auto" w:fill="FFFFFF"/>
          </w:rPr>
          <w:t>www.instagram.com/palazzoesposizionilucca</w:t>
        </w:r>
      </w:hyperlink>
    </w:p>
    <w:sectPr w:rsidR="00382725" w:rsidRPr="00DA7115" w:rsidSect="008270A7">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1C6" w:rsidRDefault="006B51C6" w:rsidP="00A47C66">
      <w:r>
        <w:separator/>
      </w:r>
    </w:p>
  </w:endnote>
  <w:endnote w:type="continuationSeparator" w:id="0">
    <w:p w:rsidR="006B51C6" w:rsidRDefault="006B51C6" w:rsidP="00A4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F96" w:rsidRDefault="00665F96" w:rsidP="00016078">
    <w:pPr>
      <w:jc w:val="center"/>
    </w:pPr>
    <w:r>
      <w:rPr>
        <w:rFonts w:ascii="Cambria" w:hAnsi="Cambria"/>
        <w:sz w:val="20"/>
        <w:szCs w:val="20"/>
      </w:rPr>
      <w:t>Ufficio Stampa Fondazione Banca del Monte di Lucca</w:t>
    </w:r>
    <w:r>
      <w:rPr>
        <w:rFonts w:ascii="Cambria" w:eastAsia="Cambria" w:hAnsi="Cambria" w:cs="Cambria"/>
        <w:sz w:val="20"/>
        <w:szCs w:val="20"/>
      </w:rPr>
      <w:br/>
    </w:r>
    <w:r>
      <w:rPr>
        <w:rFonts w:ascii="Cambria" w:hAnsi="Cambria"/>
        <w:sz w:val="20"/>
        <w:szCs w:val="20"/>
      </w:rPr>
      <w:t xml:space="preserve">Anna Benedetto :: 347.40.22.986 :: </w:t>
    </w:r>
    <w:hyperlink r:id="rId1" w:history="1">
      <w:r>
        <w:rPr>
          <w:rStyle w:val="Hyperlink0"/>
        </w:rPr>
        <w:t>anna.benedetto.lucca@gmail.com</w:t>
      </w:r>
    </w:hyperlink>
    <w:r>
      <w:rPr>
        <w:rStyle w:val="Hyperlink0"/>
      </w:rPr>
      <w:t xml:space="preserve"> </w:t>
    </w:r>
    <w:r>
      <w:rPr>
        <w:rStyle w:val="Hyperlink0"/>
      </w:rPr>
      <w:br/>
      <w:t xml:space="preserve">Barbara Di Cesare :: 338.30.80.724 :: </w:t>
    </w:r>
    <w:hyperlink r:id="rId2" w:history="1">
      <w:r>
        <w:rPr>
          <w:rStyle w:val="Hyperlink0"/>
        </w:rPr>
        <w:t>badicesare@gmail.com</w:t>
      </w:r>
    </w:hyperlink>
    <w:r>
      <w:rPr>
        <w:rStyle w:val="Hyperlink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1C6" w:rsidRDefault="006B51C6" w:rsidP="00A47C66">
      <w:r>
        <w:separator/>
      </w:r>
    </w:p>
  </w:footnote>
  <w:footnote w:type="continuationSeparator" w:id="0">
    <w:p w:rsidR="006B51C6" w:rsidRDefault="006B51C6" w:rsidP="00A4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F96" w:rsidRDefault="00FF5180" w:rsidP="00A47C66">
    <w:pPr>
      <w:pStyle w:val="Intestazione"/>
      <w:spacing w:before="240"/>
      <w:jc w:val="right"/>
    </w:pPr>
    <w:r>
      <w:rPr>
        <w:noProof/>
      </w:rPr>
      <w:drawing>
        <wp:anchor distT="0" distB="0" distL="114300" distR="114300" simplePos="0" relativeHeight="251658240" behindDoc="0" locked="0" layoutInCell="1" allowOverlap="1">
          <wp:simplePos x="0" y="0"/>
          <wp:positionH relativeFrom="column">
            <wp:posOffset>109220</wp:posOffset>
          </wp:positionH>
          <wp:positionV relativeFrom="paragraph">
            <wp:posOffset>-113665</wp:posOffset>
          </wp:positionV>
          <wp:extent cx="1188085" cy="965835"/>
          <wp:effectExtent l="19050" t="0" r="0" b="0"/>
          <wp:wrapNone/>
          <wp:docPr id="1073741826" name="officeArt object" descr="Immagine 3"/>
          <wp:cNvGraphicFramePr/>
          <a:graphic xmlns:a="http://schemas.openxmlformats.org/drawingml/2006/main">
            <a:graphicData uri="http://schemas.openxmlformats.org/drawingml/2006/picture">
              <pic:pic xmlns:pic="http://schemas.openxmlformats.org/drawingml/2006/picture">
                <pic:nvPicPr>
                  <pic:cNvPr id="1073741826" name="Immagine 3" descr="Immagine 3"/>
                  <pic:cNvPicPr>
                    <a:picLocks noChangeAspect="1"/>
                  </pic:cNvPicPr>
                </pic:nvPicPr>
                <pic:blipFill>
                  <a:blip r:embed="rId1">
                    <a:extLst/>
                  </a:blip>
                  <a:stretch>
                    <a:fillRect/>
                  </a:stretch>
                </pic:blipFill>
                <pic:spPr>
                  <a:xfrm>
                    <a:off x="0" y="0"/>
                    <a:ext cx="1188085" cy="965835"/>
                  </a:xfrm>
                  <a:prstGeom prst="rect">
                    <a:avLst/>
                  </a:prstGeom>
                  <a:ln w="12700" cap="flat">
                    <a:noFill/>
                    <a:miter lim="400000"/>
                  </a:ln>
                  <a:effectLst/>
                </pic:spPr>
              </pic:pic>
            </a:graphicData>
          </a:graphic>
        </wp:anchor>
      </w:drawing>
    </w:r>
    <w:r>
      <w:rPr>
        <w:noProof/>
      </w:rPr>
      <w:drawing>
        <wp:anchor distT="0" distB="0" distL="114300" distR="114300" simplePos="0" relativeHeight="251659264" behindDoc="1" locked="0" layoutInCell="1" allowOverlap="1">
          <wp:simplePos x="0" y="0"/>
          <wp:positionH relativeFrom="column">
            <wp:posOffset>1834515</wp:posOffset>
          </wp:positionH>
          <wp:positionV relativeFrom="paragraph">
            <wp:posOffset>-70485</wp:posOffset>
          </wp:positionV>
          <wp:extent cx="970280" cy="689610"/>
          <wp:effectExtent l="19050" t="0" r="1270" b="0"/>
          <wp:wrapTight wrapText="bothSides">
            <wp:wrapPolygon edited="0">
              <wp:start x="-424" y="0"/>
              <wp:lineTo x="-424" y="20884"/>
              <wp:lineTo x="21628" y="20884"/>
              <wp:lineTo x="21628" y="0"/>
              <wp:lineTo x="-424" y="0"/>
            </wp:wrapPolygon>
          </wp:wrapTight>
          <wp:docPr id="1073741827" name="officeArt object" descr="Immagine 2"/>
          <wp:cNvGraphicFramePr/>
          <a:graphic xmlns:a="http://schemas.openxmlformats.org/drawingml/2006/main">
            <a:graphicData uri="http://schemas.openxmlformats.org/drawingml/2006/picture">
              <pic:pic xmlns:pic="http://schemas.openxmlformats.org/drawingml/2006/picture">
                <pic:nvPicPr>
                  <pic:cNvPr id="1073741827" name="Immagine 2" descr="Immagine 2"/>
                  <pic:cNvPicPr>
                    <a:picLocks noChangeAspect="1"/>
                  </pic:cNvPicPr>
                </pic:nvPicPr>
                <pic:blipFill>
                  <a:blip r:embed="rId2">
                    <a:extLst/>
                  </a:blip>
                  <a:stretch>
                    <a:fillRect/>
                  </a:stretch>
                </pic:blipFill>
                <pic:spPr>
                  <a:xfrm>
                    <a:off x="0" y="0"/>
                    <a:ext cx="970280" cy="689610"/>
                  </a:xfrm>
                  <a:prstGeom prst="rect">
                    <a:avLst/>
                  </a:prstGeom>
                  <a:ln w="12700" cap="flat">
                    <a:noFill/>
                    <a:miter lim="400000"/>
                  </a:ln>
                  <a:effectLst/>
                </pic:spPr>
              </pic:pic>
            </a:graphicData>
          </a:graphic>
        </wp:anchor>
      </w:drawing>
    </w:r>
    <w:r>
      <w:rPr>
        <w:noProof/>
      </w:rPr>
      <w:drawing>
        <wp:anchor distT="0" distB="0" distL="114300" distR="114300" simplePos="0" relativeHeight="251660288" behindDoc="1" locked="0" layoutInCell="1" allowOverlap="1">
          <wp:simplePos x="0" y="0"/>
          <wp:positionH relativeFrom="column">
            <wp:posOffset>3517265</wp:posOffset>
          </wp:positionH>
          <wp:positionV relativeFrom="paragraph">
            <wp:posOffset>7620</wp:posOffset>
          </wp:positionV>
          <wp:extent cx="1019810" cy="687705"/>
          <wp:effectExtent l="19050" t="0" r="8890" b="0"/>
          <wp:wrapTight wrapText="bothSides">
            <wp:wrapPolygon edited="0">
              <wp:start x="-403" y="0"/>
              <wp:lineTo x="-403" y="20942"/>
              <wp:lineTo x="21788" y="20942"/>
              <wp:lineTo x="21788" y="0"/>
              <wp:lineTo x="-403" y="0"/>
            </wp:wrapPolygon>
          </wp:wrapTight>
          <wp:docPr id="1073741825" name="officeArt object" descr="Immagine 4"/>
          <wp:cNvGraphicFramePr/>
          <a:graphic xmlns:a="http://schemas.openxmlformats.org/drawingml/2006/main">
            <a:graphicData uri="http://schemas.openxmlformats.org/drawingml/2006/picture">
              <pic:pic xmlns:pic="http://schemas.openxmlformats.org/drawingml/2006/picture">
                <pic:nvPicPr>
                  <pic:cNvPr id="1073741825" name="Immagine 4" descr="Immagine 4"/>
                  <pic:cNvPicPr>
                    <a:picLocks noChangeAspect="1"/>
                  </pic:cNvPicPr>
                </pic:nvPicPr>
                <pic:blipFill>
                  <a:blip r:embed="rId3">
                    <a:extLst/>
                  </a:blip>
                  <a:stretch>
                    <a:fillRect/>
                  </a:stretch>
                </pic:blipFill>
                <pic:spPr>
                  <a:xfrm>
                    <a:off x="0" y="0"/>
                    <a:ext cx="1019810" cy="687705"/>
                  </a:xfrm>
                  <a:prstGeom prst="rect">
                    <a:avLst/>
                  </a:prstGeom>
                  <a:ln w="12700" cap="flat">
                    <a:noFill/>
                    <a:miter lim="400000"/>
                  </a:ln>
                  <a:effectLst/>
                </pic:spPr>
              </pic:pic>
            </a:graphicData>
          </a:graphic>
        </wp:anchor>
      </w:drawing>
    </w:r>
    <w:r>
      <w:rPr>
        <w:noProof/>
      </w:rPr>
      <w:drawing>
        <wp:anchor distT="0" distB="0" distL="114300" distR="114300" simplePos="0" relativeHeight="251661312" behindDoc="1" locked="0" layoutInCell="1" allowOverlap="1">
          <wp:simplePos x="0" y="0"/>
          <wp:positionH relativeFrom="column">
            <wp:posOffset>5242560</wp:posOffset>
          </wp:positionH>
          <wp:positionV relativeFrom="paragraph">
            <wp:posOffset>-44450</wp:posOffset>
          </wp:positionV>
          <wp:extent cx="892810" cy="741680"/>
          <wp:effectExtent l="19050" t="0" r="2540" b="0"/>
          <wp:wrapTight wrapText="bothSides">
            <wp:wrapPolygon edited="0">
              <wp:start x="-461" y="0"/>
              <wp:lineTo x="-461" y="21082"/>
              <wp:lineTo x="21661" y="21082"/>
              <wp:lineTo x="21661" y="0"/>
              <wp:lineTo x="-461" y="0"/>
            </wp:wrapPolygon>
          </wp:wrapTight>
          <wp:docPr id="1" name="Immagine 0" descr="logo 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une.jpg"/>
                  <pic:cNvPicPr/>
                </pic:nvPicPr>
                <pic:blipFill>
                  <a:blip r:embed="rId4"/>
                  <a:stretch>
                    <a:fillRect/>
                  </a:stretch>
                </pic:blipFill>
                <pic:spPr>
                  <a:xfrm>
                    <a:off x="0" y="0"/>
                    <a:ext cx="892810" cy="741680"/>
                  </a:xfrm>
                  <a:prstGeom prst="rect">
                    <a:avLst/>
                  </a:prstGeom>
                </pic:spPr>
              </pic:pic>
            </a:graphicData>
          </a:graphic>
        </wp:anchor>
      </w:drawing>
    </w:r>
    <w:r w:rsidR="00665F96">
      <w:tab/>
    </w:r>
    <w:r w:rsidR="00665F96">
      <w:tab/>
    </w:r>
  </w:p>
  <w:p w:rsidR="00665F96" w:rsidRDefault="00665F96">
    <w:pPr>
      <w:pStyle w:val="Intestazione"/>
    </w:pPr>
  </w:p>
  <w:p w:rsidR="00FF5180" w:rsidRDefault="00FF5180">
    <w:pPr>
      <w:pStyle w:val="Intestazione"/>
    </w:pPr>
  </w:p>
  <w:p w:rsidR="00FF5180" w:rsidRDefault="00FF518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4F86"/>
    <w:rsid w:val="00016078"/>
    <w:rsid w:val="0002212C"/>
    <w:rsid w:val="00077503"/>
    <w:rsid w:val="000B4E57"/>
    <w:rsid w:val="000C2FC0"/>
    <w:rsid w:val="000D4DFA"/>
    <w:rsid w:val="0011301E"/>
    <w:rsid w:val="001301B0"/>
    <w:rsid w:val="00166BA9"/>
    <w:rsid w:val="001F570E"/>
    <w:rsid w:val="00220C1B"/>
    <w:rsid w:val="00236B91"/>
    <w:rsid w:val="002670F7"/>
    <w:rsid w:val="002C5FFA"/>
    <w:rsid w:val="002E78F5"/>
    <w:rsid w:val="00351534"/>
    <w:rsid w:val="00382725"/>
    <w:rsid w:val="003A6D24"/>
    <w:rsid w:val="003D5378"/>
    <w:rsid w:val="004074BB"/>
    <w:rsid w:val="00441708"/>
    <w:rsid w:val="004637B9"/>
    <w:rsid w:val="00466D66"/>
    <w:rsid w:val="0051483A"/>
    <w:rsid w:val="005A661E"/>
    <w:rsid w:val="005D4C05"/>
    <w:rsid w:val="006074BA"/>
    <w:rsid w:val="00665F96"/>
    <w:rsid w:val="0069134A"/>
    <w:rsid w:val="006A2285"/>
    <w:rsid w:val="006A5F08"/>
    <w:rsid w:val="006B025B"/>
    <w:rsid w:val="006B51C6"/>
    <w:rsid w:val="006D77CF"/>
    <w:rsid w:val="006E20CE"/>
    <w:rsid w:val="007404B8"/>
    <w:rsid w:val="00755399"/>
    <w:rsid w:val="00775ACD"/>
    <w:rsid w:val="00787E86"/>
    <w:rsid w:val="007B363E"/>
    <w:rsid w:val="007F7962"/>
    <w:rsid w:val="00802F47"/>
    <w:rsid w:val="00821429"/>
    <w:rsid w:val="00825977"/>
    <w:rsid w:val="008270A7"/>
    <w:rsid w:val="00853F8D"/>
    <w:rsid w:val="008B1969"/>
    <w:rsid w:val="008E2E0D"/>
    <w:rsid w:val="008E31D1"/>
    <w:rsid w:val="00914F86"/>
    <w:rsid w:val="00992839"/>
    <w:rsid w:val="00A47C66"/>
    <w:rsid w:val="00AA40F1"/>
    <w:rsid w:val="00AF1F7C"/>
    <w:rsid w:val="00B25772"/>
    <w:rsid w:val="00B32F2F"/>
    <w:rsid w:val="00B368EA"/>
    <w:rsid w:val="00C07516"/>
    <w:rsid w:val="00C96D8A"/>
    <w:rsid w:val="00CA725F"/>
    <w:rsid w:val="00CF189A"/>
    <w:rsid w:val="00D21B11"/>
    <w:rsid w:val="00D85723"/>
    <w:rsid w:val="00D9624A"/>
    <w:rsid w:val="00DA4C97"/>
    <w:rsid w:val="00DA7115"/>
    <w:rsid w:val="00DD5B16"/>
    <w:rsid w:val="00E1152E"/>
    <w:rsid w:val="00E23342"/>
    <w:rsid w:val="00E61E70"/>
    <w:rsid w:val="00E70537"/>
    <w:rsid w:val="00E7207F"/>
    <w:rsid w:val="00ED3EFA"/>
    <w:rsid w:val="00EF0AA9"/>
    <w:rsid w:val="00F508E1"/>
    <w:rsid w:val="00FC66E8"/>
    <w:rsid w:val="00FF51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BC21A6"/>
  <w15:docId w15:val="{8B840FC7-6DB2-4843-A8DB-9AC22973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4F86"/>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914F86"/>
  </w:style>
  <w:style w:type="character" w:styleId="Enfasicorsivo">
    <w:name w:val="Emphasis"/>
    <w:basedOn w:val="Carpredefinitoparagrafo"/>
    <w:uiPriority w:val="20"/>
    <w:qFormat/>
    <w:rsid w:val="00914F86"/>
    <w:rPr>
      <w:i/>
      <w:iCs/>
    </w:rPr>
  </w:style>
  <w:style w:type="character" w:styleId="Collegamentoipertestuale">
    <w:name w:val="Hyperlink"/>
    <w:basedOn w:val="Carpredefinitoparagrafo"/>
    <w:uiPriority w:val="99"/>
    <w:unhideWhenUsed/>
    <w:rsid w:val="00220C1B"/>
    <w:rPr>
      <w:color w:val="0000FF" w:themeColor="hyperlink"/>
      <w:u w:val="single"/>
    </w:rPr>
  </w:style>
  <w:style w:type="paragraph" w:styleId="NormaleWeb">
    <w:name w:val="Normal (Web)"/>
    <w:basedOn w:val="Normale"/>
    <w:uiPriority w:val="99"/>
    <w:unhideWhenUsed/>
    <w:rsid w:val="00821429"/>
    <w:pPr>
      <w:spacing w:before="100" w:beforeAutospacing="1" w:after="100" w:afterAutospacing="1"/>
    </w:pPr>
    <w:rPr>
      <w:sz w:val="20"/>
      <w:szCs w:val="20"/>
    </w:rPr>
  </w:style>
  <w:style w:type="paragraph" w:styleId="Intestazione">
    <w:name w:val="header"/>
    <w:basedOn w:val="Normale"/>
    <w:link w:val="IntestazioneCarattere"/>
    <w:unhideWhenUsed/>
    <w:rsid w:val="00A47C6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47C66"/>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A47C66"/>
    <w:pPr>
      <w:tabs>
        <w:tab w:val="center" w:pos="4819"/>
        <w:tab w:val="right" w:pos="9638"/>
      </w:tabs>
    </w:pPr>
  </w:style>
  <w:style w:type="character" w:customStyle="1" w:styleId="PidipaginaCarattere">
    <w:name w:val="Piè di pagina Carattere"/>
    <w:basedOn w:val="Carpredefinitoparagrafo"/>
    <w:link w:val="Pidipagina"/>
    <w:uiPriority w:val="99"/>
    <w:rsid w:val="00A47C66"/>
    <w:rPr>
      <w:rFonts w:ascii="Times New Roman" w:hAnsi="Times New Roman" w:cs="Times New Roman"/>
      <w:sz w:val="24"/>
      <w:szCs w:val="24"/>
      <w:lang w:eastAsia="it-IT"/>
    </w:rPr>
  </w:style>
  <w:style w:type="character" w:customStyle="1" w:styleId="Nessuno">
    <w:name w:val="Nessuno"/>
    <w:rsid w:val="00A47C66"/>
  </w:style>
  <w:style w:type="character" w:customStyle="1" w:styleId="Hyperlink1">
    <w:name w:val="Hyperlink.1"/>
    <w:basedOn w:val="Carpredefinitoparagrafo"/>
    <w:rsid w:val="00382725"/>
    <w:rPr>
      <w:rFonts w:ascii="Calibri" w:eastAsia="Calibri" w:hAnsi="Calibri" w:cs="Calibri"/>
      <w:color w:val="000000"/>
      <w:sz w:val="24"/>
      <w:szCs w:val="24"/>
      <w:u w:val="single" w:color="000000"/>
    </w:rPr>
  </w:style>
  <w:style w:type="character" w:customStyle="1" w:styleId="Hyperlink0">
    <w:name w:val="Hyperlink.0"/>
    <w:basedOn w:val="Carpredefinitoparagrafo"/>
    <w:rsid w:val="00016078"/>
    <w:rPr>
      <w:rFonts w:ascii="Cambria" w:eastAsia="Cambria" w:hAnsi="Cambria" w:cs="Cambria"/>
      <w:sz w:val="20"/>
      <w:szCs w:val="20"/>
    </w:rPr>
  </w:style>
  <w:style w:type="paragraph" w:styleId="Testofumetto">
    <w:name w:val="Balloon Text"/>
    <w:basedOn w:val="Normale"/>
    <w:link w:val="TestofumettoCarattere"/>
    <w:uiPriority w:val="99"/>
    <w:semiHidden/>
    <w:unhideWhenUsed/>
    <w:rsid w:val="00E23342"/>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E23342"/>
    <w:rPr>
      <w:rFonts w:ascii="Lucida Grande" w:hAnsi="Lucida Grande" w:cs="Times New Roman"/>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2995">
      <w:bodyDiv w:val="1"/>
      <w:marLeft w:val="0"/>
      <w:marRight w:val="0"/>
      <w:marTop w:val="0"/>
      <w:marBottom w:val="0"/>
      <w:divBdr>
        <w:top w:val="none" w:sz="0" w:space="0" w:color="auto"/>
        <w:left w:val="none" w:sz="0" w:space="0" w:color="auto"/>
        <w:bottom w:val="none" w:sz="0" w:space="0" w:color="auto"/>
        <w:right w:val="none" w:sz="0" w:space="0" w:color="auto"/>
      </w:divBdr>
    </w:div>
    <w:div w:id="115953292">
      <w:bodyDiv w:val="1"/>
      <w:marLeft w:val="0"/>
      <w:marRight w:val="0"/>
      <w:marTop w:val="0"/>
      <w:marBottom w:val="0"/>
      <w:divBdr>
        <w:top w:val="none" w:sz="0" w:space="0" w:color="auto"/>
        <w:left w:val="none" w:sz="0" w:space="0" w:color="auto"/>
        <w:bottom w:val="none" w:sz="0" w:space="0" w:color="auto"/>
        <w:right w:val="none" w:sz="0" w:space="0" w:color="auto"/>
      </w:divBdr>
    </w:div>
    <w:div w:id="156459347">
      <w:bodyDiv w:val="1"/>
      <w:marLeft w:val="0"/>
      <w:marRight w:val="0"/>
      <w:marTop w:val="0"/>
      <w:marBottom w:val="0"/>
      <w:divBdr>
        <w:top w:val="none" w:sz="0" w:space="0" w:color="auto"/>
        <w:left w:val="none" w:sz="0" w:space="0" w:color="auto"/>
        <w:bottom w:val="none" w:sz="0" w:space="0" w:color="auto"/>
        <w:right w:val="none" w:sz="0" w:space="0" w:color="auto"/>
      </w:divBdr>
    </w:div>
    <w:div w:id="357970035">
      <w:bodyDiv w:val="1"/>
      <w:marLeft w:val="0"/>
      <w:marRight w:val="0"/>
      <w:marTop w:val="0"/>
      <w:marBottom w:val="0"/>
      <w:divBdr>
        <w:top w:val="none" w:sz="0" w:space="0" w:color="auto"/>
        <w:left w:val="none" w:sz="0" w:space="0" w:color="auto"/>
        <w:bottom w:val="none" w:sz="0" w:space="0" w:color="auto"/>
        <w:right w:val="none" w:sz="0" w:space="0" w:color="auto"/>
      </w:divBdr>
      <w:divsChild>
        <w:div w:id="629289123">
          <w:marLeft w:val="0"/>
          <w:marRight w:val="0"/>
          <w:marTop w:val="0"/>
          <w:marBottom w:val="0"/>
          <w:divBdr>
            <w:top w:val="none" w:sz="0" w:space="0" w:color="auto"/>
            <w:left w:val="none" w:sz="0" w:space="0" w:color="auto"/>
            <w:bottom w:val="none" w:sz="0" w:space="0" w:color="auto"/>
            <w:right w:val="none" w:sz="0" w:space="0" w:color="auto"/>
          </w:divBdr>
        </w:div>
        <w:div w:id="29231109">
          <w:marLeft w:val="0"/>
          <w:marRight w:val="0"/>
          <w:marTop w:val="0"/>
          <w:marBottom w:val="0"/>
          <w:divBdr>
            <w:top w:val="none" w:sz="0" w:space="0" w:color="auto"/>
            <w:left w:val="none" w:sz="0" w:space="0" w:color="auto"/>
            <w:bottom w:val="none" w:sz="0" w:space="0" w:color="auto"/>
            <w:right w:val="none" w:sz="0" w:space="0" w:color="auto"/>
          </w:divBdr>
        </w:div>
        <w:div w:id="601182488">
          <w:marLeft w:val="0"/>
          <w:marRight w:val="0"/>
          <w:marTop w:val="0"/>
          <w:marBottom w:val="0"/>
          <w:divBdr>
            <w:top w:val="none" w:sz="0" w:space="0" w:color="auto"/>
            <w:left w:val="none" w:sz="0" w:space="0" w:color="auto"/>
            <w:bottom w:val="none" w:sz="0" w:space="0" w:color="auto"/>
            <w:right w:val="none" w:sz="0" w:space="0" w:color="auto"/>
          </w:divBdr>
        </w:div>
        <w:div w:id="855926658">
          <w:marLeft w:val="0"/>
          <w:marRight w:val="0"/>
          <w:marTop w:val="0"/>
          <w:marBottom w:val="0"/>
          <w:divBdr>
            <w:top w:val="none" w:sz="0" w:space="0" w:color="auto"/>
            <w:left w:val="none" w:sz="0" w:space="0" w:color="auto"/>
            <w:bottom w:val="none" w:sz="0" w:space="0" w:color="auto"/>
            <w:right w:val="none" w:sz="0" w:space="0" w:color="auto"/>
          </w:divBdr>
        </w:div>
        <w:div w:id="2134322106">
          <w:marLeft w:val="0"/>
          <w:marRight w:val="0"/>
          <w:marTop w:val="0"/>
          <w:marBottom w:val="0"/>
          <w:divBdr>
            <w:top w:val="none" w:sz="0" w:space="0" w:color="auto"/>
            <w:left w:val="none" w:sz="0" w:space="0" w:color="auto"/>
            <w:bottom w:val="none" w:sz="0" w:space="0" w:color="auto"/>
            <w:right w:val="none" w:sz="0" w:space="0" w:color="auto"/>
          </w:divBdr>
        </w:div>
        <w:div w:id="296372541">
          <w:marLeft w:val="0"/>
          <w:marRight w:val="0"/>
          <w:marTop w:val="0"/>
          <w:marBottom w:val="0"/>
          <w:divBdr>
            <w:top w:val="none" w:sz="0" w:space="0" w:color="auto"/>
            <w:left w:val="none" w:sz="0" w:space="0" w:color="auto"/>
            <w:bottom w:val="none" w:sz="0" w:space="0" w:color="auto"/>
            <w:right w:val="none" w:sz="0" w:space="0" w:color="auto"/>
          </w:divBdr>
        </w:div>
        <w:div w:id="906956004">
          <w:marLeft w:val="0"/>
          <w:marRight w:val="0"/>
          <w:marTop w:val="0"/>
          <w:marBottom w:val="0"/>
          <w:divBdr>
            <w:top w:val="none" w:sz="0" w:space="0" w:color="auto"/>
            <w:left w:val="none" w:sz="0" w:space="0" w:color="auto"/>
            <w:bottom w:val="none" w:sz="0" w:space="0" w:color="auto"/>
            <w:right w:val="none" w:sz="0" w:space="0" w:color="auto"/>
          </w:divBdr>
        </w:div>
        <w:div w:id="70658955">
          <w:marLeft w:val="0"/>
          <w:marRight w:val="0"/>
          <w:marTop w:val="0"/>
          <w:marBottom w:val="0"/>
          <w:divBdr>
            <w:top w:val="none" w:sz="0" w:space="0" w:color="auto"/>
            <w:left w:val="none" w:sz="0" w:space="0" w:color="auto"/>
            <w:bottom w:val="none" w:sz="0" w:space="0" w:color="auto"/>
            <w:right w:val="none" w:sz="0" w:space="0" w:color="auto"/>
          </w:divBdr>
        </w:div>
        <w:div w:id="455101909">
          <w:marLeft w:val="0"/>
          <w:marRight w:val="0"/>
          <w:marTop w:val="0"/>
          <w:marBottom w:val="0"/>
          <w:divBdr>
            <w:top w:val="none" w:sz="0" w:space="0" w:color="auto"/>
            <w:left w:val="none" w:sz="0" w:space="0" w:color="auto"/>
            <w:bottom w:val="none" w:sz="0" w:space="0" w:color="auto"/>
            <w:right w:val="none" w:sz="0" w:space="0" w:color="auto"/>
          </w:divBdr>
        </w:div>
      </w:divsChild>
    </w:div>
    <w:div w:id="553811106">
      <w:bodyDiv w:val="1"/>
      <w:marLeft w:val="0"/>
      <w:marRight w:val="0"/>
      <w:marTop w:val="0"/>
      <w:marBottom w:val="0"/>
      <w:divBdr>
        <w:top w:val="none" w:sz="0" w:space="0" w:color="auto"/>
        <w:left w:val="none" w:sz="0" w:space="0" w:color="auto"/>
        <w:bottom w:val="none" w:sz="0" w:space="0" w:color="auto"/>
        <w:right w:val="none" w:sz="0" w:space="0" w:color="auto"/>
      </w:divBdr>
    </w:div>
    <w:div w:id="1705708383">
      <w:bodyDiv w:val="1"/>
      <w:marLeft w:val="0"/>
      <w:marRight w:val="0"/>
      <w:marTop w:val="0"/>
      <w:marBottom w:val="0"/>
      <w:divBdr>
        <w:top w:val="none" w:sz="0" w:space="0" w:color="auto"/>
        <w:left w:val="none" w:sz="0" w:space="0" w:color="auto"/>
        <w:bottom w:val="none" w:sz="0" w:space="0" w:color="auto"/>
        <w:right w:val="none" w:sz="0" w:space="0" w:color="auto"/>
      </w:divBdr>
      <w:divsChild>
        <w:div w:id="43990728">
          <w:marLeft w:val="0"/>
          <w:marRight w:val="0"/>
          <w:marTop w:val="0"/>
          <w:marBottom w:val="0"/>
          <w:divBdr>
            <w:top w:val="none" w:sz="0" w:space="0" w:color="auto"/>
            <w:left w:val="none" w:sz="0" w:space="0" w:color="auto"/>
            <w:bottom w:val="none" w:sz="0" w:space="0" w:color="auto"/>
            <w:right w:val="none" w:sz="0" w:space="0" w:color="auto"/>
          </w:divBdr>
        </w:div>
        <w:div w:id="685668432">
          <w:marLeft w:val="0"/>
          <w:marRight w:val="0"/>
          <w:marTop w:val="0"/>
          <w:marBottom w:val="0"/>
          <w:divBdr>
            <w:top w:val="none" w:sz="0" w:space="0" w:color="auto"/>
            <w:left w:val="none" w:sz="0" w:space="0" w:color="auto"/>
            <w:bottom w:val="none" w:sz="0" w:space="0" w:color="auto"/>
            <w:right w:val="none" w:sz="0" w:space="0" w:color="auto"/>
          </w:divBdr>
        </w:div>
        <w:div w:id="1124079525">
          <w:marLeft w:val="0"/>
          <w:marRight w:val="0"/>
          <w:marTop w:val="0"/>
          <w:marBottom w:val="0"/>
          <w:divBdr>
            <w:top w:val="none" w:sz="0" w:space="0" w:color="auto"/>
            <w:left w:val="none" w:sz="0" w:space="0" w:color="auto"/>
            <w:bottom w:val="none" w:sz="0" w:space="0" w:color="auto"/>
            <w:right w:val="none" w:sz="0" w:space="0" w:color="auto"/>
          </w:divBdr>
        </w:div>
        <w:div w:id="634257820">
          <w:marLeft w:val="0"/>
          <w:marRight w:val="0"/>
          <w:marTop w:val="0"/>
          <w:marBottom w:val="0"/>
          <w:divBdr>
            <w:top w:val="none" w:sz="0" w:space="0" w:color="auto"/>
            <w:left w:val="none" w:sz="0" w:space="0" w:color="auto"/>
            <w:bottom w:val="none" w:sz="0" w:space="0" w:color="auto"/>
            <w:right w:val="none" w:sz="0" w:space="0" w:color="auto"/>
          </w:divBdr>
        </w:div>
        <w:div w:id="916599058">
          <w:marLeft w:val="0"/>
          <w:marRight w:val="0"/>
          <w:marTop w:val="0"/>
          <w:marBottom w:val="0"/>
          <w:divBdr>
            <w:top w:val="none" w:sz="0" w:space="0" w:color="auto"/>
            <w:left w:val="none" w:sz="0" w:space="0" w:color="auto"/>
            <w:bottom w:val="none" w:sz="0" w:space="0" w:color="auto"/>
            <w:right w:val="none" w:sz="0" w:space="0" w:color="auto"/>
          </w:divBdr>
        </w:div>
        <w:div w:id="469827648">
          <w:marLeft w:val="0"/>
          <w:marRight w:val="0"/>
          <w:marTop w:val="0"/>
          <w:marBottom w:val="0"/>
          <w:divBdr>
            <w:top w:val="none" w:sz="0" w:space="0" w:color="auto"/>
            <w:left w:val="none" w:sz="0" w:space="0" w:color="auto"/>
            <w:bottom w:val="none" w:sz="0" w:space="0" w:color="auto"/>
            <w:right w:val="none" w:sz="0" w:space="0" w:color="auto"/>
          </w:divBdr>
        </w:div>
        <w:div w:id="493228220">
          <w:marLeft w:val="0"/>
          <w:marRight w:val="0"/>
          <w:marTop w:val="0"/>
          <w:marBottom w:val="0"/>
          <w:divBdr>
            <w:top w:val="none" w:sz="0" w:space="0" w:color="auto"/>
            <w:left w:val="none" w:sz="0" w:space="0" w:color="auto"/>
            <w:bottom w:val="none" w:sz="0" w:space="0" w:color="auto"/>
            <w:right w:val="none" w:sz="0" w:space="0" w:color="auto"/>
          </w:divBdr>
        </w:div>
        <w:div w:id="430857127">
          <w:marLeft w:val="0"/>
          <w:marRight w:val="0"/>
          <w:marTop w:val="0"/>
          <w:marBottom w:val="0"/>
          <w:divBdr>
            <w:top w:val="none" w:sz="0" w:space="0" w:color="auto"/>
            <w:left w:val="none" w:sz="0" w:space="0" w:color="auto"/>
            <w:bottom w:val="none" w:sz="0" w:space="0" w:color="auto"/>
            <w:right w:val="none" w:sz="0" w:space="0" w:color="auto"/>
          </w:divBdr>
        </w:div>
        <w:div w:id="879321063">
          <w:marLeft w:val="0"/>
          <w:marRight w:val="0"/>
          <w:marTop w:val="0"/>
          <w:marBottom w:val="0"/>
          <w:divBdr>
            <w:top w:val="none" w:sz="0" w:space="0" w:color="auto"/>
            <w:left w:val="none" w:sz="0" w:space="0" w:color="auto"/>
            <w:bottom w:val="none" w:sz="0" w:space="0" w:color="auto"/>
            <w:right w:val="none" w:sz="0" w:space="0" w:color="auto"/>
          </w:divBdr>
        </w:div>
        <w:div w:id="1421675620">
          <w:marLeft w:val="0"/>
          <w:marRight w:val="0"/>
          <w:marTop w:val="0"/>
          <w:marBottom w:val="0"/>
          <w:divBdr>
            <w:top w:val="none" w:sz="0" w:space="0" w:color="auto"/>
            <w:left w:val="none" w:sz="0" w:space="0" w:color="auto"/>
            <w:bottom w:val="none" w:sz="0" w:space="0" w:color="auto"/>
            <w:right w:val="none" w:sz="0" w:space="0" w:color="auto"/>
          </w:divBdr>
        </w:div>
        <w:div w:id="1534269032">
          <w:marLeft w:val="0"/>
          <w:marRight w:val="0"/>
          <w:marTop w:val="0"/>
          <w:marBottom w:val="0"/>
          <w:divBdr>
            <w:top w:val="none" w:sz="0" w:space="0" w:color="auto"/>
            <w:left w:val="none" w:sz="0" w:space="0" w:color="auto"/>
            <w:bottom w:val="none" w:sz="0" w:space="0" w:color="auto"/>
            <w:right w:val="none" w:sz="0" w:space="0" w:color="auto"/>
          </w:divBdr>
        </w:div>
        <w:div w:id="865870138">
          <w:marLeft w:val="0"/>
          <w:marRight w:val="0"/>
          <w:marTop w:val="0"/>
          <w:marBottom w:val="0"/>
          <w:divBdr>
            <w:top w:val="none" w:sz="0" w:space="0" w:color="auto"/>
            <w:left w:val="none" w:sz="0" w:space="0" w:color="auto"/>
            <w:bottom w:val="none" w:sz="0" w:space="0" w:color="auto"/>
            <w:right w:val="none" w:sz="0" w:space="0" w:color="auto"/>
          </w:divBdr>
        </w:div>
        <w:div w:id="807285457">
          <w:marLeft w:val="0"/>
          <w:marRight w:val="0"/>
          <w:marTop w:val="0"/>
          <w:marBottom w:val="0"/>
          <w:divBdr>
            <w:top w:val="none" w:sz="0" w:space="0" w:color="auto"/>
            <w:left w:val="none" w:sz="0" w:space="0" w:color="auto"/>
            <w:bottom w:val="none" w:sz="0" w:space="0" w:color="auto"/>
            <w:right w:val="none" w:sz="0" w:space="0" w:color="auto"/>
          </w:divBdr>
        </w:div>
        <w:div w:id="141117938">
          <w:marLeft w:val="0"/>
          <w:marRight w:val="0"/>
          <w:marTop w:val="0"/>
          <w:marBottom w:val="0"/>
          <w:divBdr>
            <w:top w:val="none" w:sz="0" w:space="0" w:color="auto"/>
            <w:left w:val="none" w:sz="0" w:space="0" w:color="auto"/>
            <w:bottom w:val="none" w:sz="0" w:space="0" w:color="auto"/>
            <w:right w:val="none" w:sz="0" w:space="0" w:color="auto"/>
          </w:divBdr>
        </w:div>
        <w:div w:id="2047675482">
          <w:marLeft w:val="0"/>
          <w:marRight w:val="0"/>
          <w:marTop w:val="0"/>
          <w:marBottom w:val="0"/>
          <w:divBdr>
            <w:top w:val="none" w:sz="0" w:space="0" w:color="auto"/>
            <w:left w:val="none" w:sz="0" w:space="0" w:color="auto"/>
            <w:bottom w:val="none" w:sz="0" w:space="0" w:color="auto"/>
            <w:right w:val="none" w:sz="0" w:space="0" w:color="auto"/>
          </w:divBdr>
          <w:divsChild>
            <w:div w:id="1975521821">
              <w:marLeft w:val="0"/>
              <w:marRight w:val="0"/>
              <w:marTop w:val="0"/>
              <w:marBottom w:val="0"/>
              <w:divBdr>
                <w:top w:val="none" w:sz="0" w:space="0" w:color="auto"/>
                <w:left w:val="none" w:sz="0" w:space="0" w:color="auto"/>
                <w:bottom w:val="none" w:sz="0" w:space="0" w:color="auto"/>
                <w:right w:val="none" w:sz="0" w:space="0" w:color="auto"/>
              </w:divBdr>
              <w:divsChild>
                <w:div w:id="1590694949">
                  <w:marLeft w:val="0"/>
                  <w:marRight w:val="0"/>
                  <w:marTop w:val="0"/>
                  <w:marBottom w:val="0"/>
                  <w:divBdr>
                    <w:top w:val="none" w:sz="0" w:space="0" w:color="auto"/>
                    <w:left w:val="none" w:sz="0" w:space="0" w:color="auto"/>
                    <w:bottom w:val="none" w:sz="0" w:space="0" w:color="auto"/>
                    <w:right w:val="none" w:sz="0" w:space="0" w:color="auto"/>
                  </w:divBdr>
                </w:div>
                <w:div w:id="1575623346">
                  <w:marLeft w:val="0"/>
                  <w:marRight w:val="0"/>
                  <w:marTop w:val="0"/>
                  <w:marBottom w:val="0"/>
                  <w:divBdr>
                    <w:top w:val="none" w:sz="0" w:space="0" w:color="auto"/>
                    <w:left w:val="none" w:sz="0" w:space="0" w:color="auto"/>
                    <w:bottom w:val="none" w:sz="0" w:space="0" w:color="auto"/>
                    <w:right w:val="none" w:sz="0" w:space="0" w:color="auto"/>
                  </w:divBdr>
                </w:div>
                <w:div w:id="726610965">
                  <w:marLeft w:val="0"/>
                  <w:marRight w:val="0"/>
                  <w:marTop w:val="0"/>
                  <w:marBottom w:val="0"/>
                  <w:divBdr>
                    <w:top w:val="none" w:sz="0" w:space="0" w:color="auto"/>
                    <w:left w:val="none" w:sz="0" w:space="0" w:color="auto"/>
                    <w:bottom w:val="none" w:sz="0" w:space="0" w:color="auto"/>
                    <w:right w:val="none" w:sz="0" w:space="0" w:color="auto"/>
                  </w:divBdr>
                </w:div>
                <w:div w:id="772361818">
                  <w:marLeft w:val="0"/>
                  <w:marRight w:val="0"/>
                  <w:marTop w:val="0"/>
                  <w:marBottom w:val="0"/>
                  <w:divBdr>
                    <w:top w:val="none" w:sz="0" w:space="0" w:color="auto"/>
                    <w:left w:val="none" w:sz="0" w:space="0" w:color="auto"/>
                    <w:bottom w:val="none" w:sz="0" w:space="0" w:color="auto"/>
                    <w:right w:val="none" w:sz="0" w:space="0" w:color="auto"/>
                  </w:divBdr>
                </w:div>
                <w:div w:id="16693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FondazioneB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ndazionebmluccaeventi.i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stre@fondazionebmluccaeventi.i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instagram.com/palazzoesposizionilucca" TargetMode="External"/><Relationship Id="rId4" Type="http://schemas.openxmlformats.org/officeDocument/2006/relationships/footnotes" Target="footnotes.xml"/><Relationship Id="rId9" Type="http://schemas.openxmlformats.org/officeDocument/2006/relationships/hyperlink" Target="http://www.facebook.com/palazzoesposizioniluc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645</Words>
  <Characters>3681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19</cp:revision>
  <dcterms:created xsi:type="dcterms:W3CDTF">2023-12-12T18:25:00Z</dcterms:created>
  <dcterms:modified xsi:type="dcterms:W3CDTF">2024-01-29T11:11:00Z</dcterms:modified>
</cp:coreProperties>
</file>