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396D70">
        <w:t>1 giugno</w:t>
      </w:r>
      <w:bookmarkStart w:id="0" w:name="_GoBack"/>
      <w:bookmarkEnd w:id="0"/>
      <w:r w:rsidR="008A7218">
        <w:t xml:space="preserve"> </w:t>
      </w:r>
      <w:r>
        <w:t>202</w:t>
      </w:r>
      <w:r w:rsidR="008A7218">
        <w:t>4</w:t>
      </w:r>
    </w:p>
    <w:p w:rsidR="007D65C5" w:rsidRPr="005124C7" w:rsidRDefault="00BE7C16">
      <w:pPr>
        <w:spacing w:after="0"/>
        <w:jc w:val="center"/>
        <w:rPr>
          <w:b/>
          <w:sz w:val="24"/>
          <w:szCs w:val="24"/>
        </w:rPr>
      </w:pPr>
      <w:r w:rsidRPr="00053CDB">
        <w:rPr>
          <w:b/>
        </w:rPr>
        <w:t>COMUNICATO STAMPA</w:t>
      </w:r>
      <w:r w:rsidR="005C068B" w:rsidRPr="00053CDB">
        <w:rPr>
          <w:b/>
          <w:sz w:val="32"/>
          <w:szCs w:val="32"/>
        </w:rPr>
        <w:br/>
      </w:r>
    </w:p>
    <w:p w:rsidR="00007621" w:rsidRPr="00AE131A" w:rsidRDefault="00AE131A" w:rsidP="00981F24">
      <w:pPr>
        <w:spacing w:after="0" w:line="240" w:lineRule="auto"/>
        <w:jc w:val="center"/>
        <w:rPr>
          <w:rFonts w:eastAsia="Times New Roman"/>
          <w:b/>
          <w:bCs/>
          <w:color w:val="222222"/>
          <w:sz w:val="30"/>
          <w:szCs w:val="30"/>
        </w:rPr>
      </w:pPr>
      <w:r w:rsidRPr="00AE131A">
        <w:rPr>
          <w:rFonts w:eastAsia="Times New Roman"/>
          <w:b/>
          <w:bCs/>
          <w:color w:val="222222"/>
          <w:sz w:val="30"/>
          <w:szCs w:val="30"/>
        </w:rPr>
        <w:t>Sanificare</w:t>
      </w:r>
      <w:r w:rsidR="00D54615" w:rsidRPr="00AE131A">
        <w:rPr>
          <w:rFonts w:eastAsia="Times New Roman"/>
          <w:b/>
          <w:bCs/>
          <w:color w:val="222222"/>
          <w:sz w:val="30"/>
          <w:szCs w:val="30"/>
        </w:rPr>
        <w:t xml:space="preserve"> gli ambienti </w:t>
      </w:r>
      <w:r w:rsidR="00007621" w:rsidRPr="00AE131A">
        <w:rPr>
          <w:rFonts w:eastAsia="Times New Roman"/>
          <w:b/>
          <w:bCs/>
          <w:color w:val="222222"/>
          <w:sz w:val="30"/>
          <w:szCs w:val="30"/>
        </w:rPr>
        <w:t xml:space="preserve">in modo efficace e </w:t>
      </w:r>
      <w:r w:rsidR="00D54615" w:rsidRPr="00AE131A">
        <w:rPr>
          <w:rFonts w:eastAsia="Times New Roman"/>
          <w:b/>
          <w:bCs/>
          <w:color w:val="222222"/>
          <w:sz w:val="30"/>
          <w:szCs w:val="30"/>
        </w:rPr>
        <w:t xml:space="preserve">senza inquinare </w:t>
      </w:r>
    </w:p>
    <w:p w:rsidR="006E06A8" w:rsidRPr="00D54615" w:rsidRDefault="006E06A8" w:rsidP="00981F24">
      <w:pPr>
        <w:spacing w:after="0" w:line="240" w:lineRule="auto"/>
        <w:jc w:val="center"/>
        <w:rPr>
          <w:rFonts w:eastAsia="Times New Roman"/>
          <w:color w:val="222222"/>
          <w:sz w:val="26"/>
          <w:szCs w:val="26"/>
        </w:rPr>
      </w:pPr>
      <w:r w:rsidRPr="00AE131A">
        <w:rPr>
          <w:rFonts w:eastAsia="Times New Roman"/>
          <w:color w:val="222222"/>
          <w:sz w:val="26"/>
          <w:szCs w:val="26"/>
        </w:rPr>
        <w:t xml:space="preserve">All’auditorium del Palazzo delle Esposizioni </w:t>
      </w:r>
      <w:r w:rsidR="00D54615" w:rsidRPr="00AE131A">
        <w:rPr>
          <w:rFonts w:eastAsia="Times New Roman"/>
          <w:color w:val="222222"/>
          <w:sz w:val="26"/>
          <w:szCs w:val="26"/>
        </w:rPr>
        <w:t>il convegno sul</w:t>
      </w:r>
      <w:r w:rsidR="00830610">
        <w:t xml:space="preserve"> </w:t>
      </w:r>
      <w:r w:rsidR="00830610">
        <w:rPr>
          <w:rFonts w:eastAsia="Times New Roman"/>
          <w:color w:val="222222"/>
          <w:sz w:val="26"/>
          <w:szCs w:val="26"/>
        </w:rPr>
        <w:t>s</w:t>
      </w:r>
      <w:r w:rsidR="00830610" w:rsidRPr="00830610">
        <w:rPr>
          <w:rFonts w:eastAsia="Times New Roman"/>
          <w:color w:val="222222"/>
          <w:sz w:val="26"/>
          <w:szCs w:val="26"/>
        </w:rPr>
        <w:t>istema di sanificazione basato sull'uso di probiotici e fagi selezionati</w:t>
      </w:r>
      <w:r w:rsidR="00830610">
        <w:rPr>
          <w:rFonts w:eastAsia="Times New Roman"/>
          <w:color w:val="222222"/>
          <w:sz w:val="26"/>
          <w:szCs w:val="26"/>
        </w:rPr>
        <w:t>,</w:t>
      </w:r>
      <w:r w:rsidR="00D54615" w:rsidRPr="00AE131A">
        <w:rPr>
          <w:rFonts w:eastAsia="Times New Roman"/>
          <w:color w:val="222222"/>
          <w:sz w:val="26"/>
          <w:szCs w:val="26"/>
        </w:rPr>
        <w:t xml:space="preserve"> igienizzante senza impatto sull’ambiente, che riduce l’antibiotico-resistenza, con un </w:t>
      </w:r>
      <w:r w:rsidR="00830610">
        <w:rPr>
          <w:rFonts w:eastAsia="Times New Roman"/>
          <w:color w:val="222222"/>
          <w:sz w:val="26"/>
          <w:szCs w:val="26"/>
        </w:rPr>
        <w:t>forte</w:t>
      </w:r>
      <w:r w:rsidR="00D54615" w:rsidRPr="00AE131A">
        <w:rPr>
          <w:rFonts w:eastAsia="Times New Roman"/>
          <w:color w:val="222222"/>
          <w:sz w:val="26"/>
          <w:szCs w:val="26"/>
        </w:rPr>
        <w:t xml:space="preserve"> impatto </w:t>
      </w:r>
      <w:r w:rsidR="00830610">
        <w:rPr>
          <w:rFonts w:eastAsia="Times New Roman"/>
          <w:color w:val="222222"/>
          <w:sz w:val="26"/>
          <w:szCs w:val="26"/>
        </w:rPr>
        <w:t>su</w:t>
      </w:r>
      <w:r w:rsidR="00AE131A">
        <w:rPr>
          <w:rFonts w:eastAsia="Times New Roman"/>
          <w:color w:val="222222"/>
          <w:sz w:val="26"/>
          <w:szCs w:val="26"/>
        </w:rPr>
        <w:t xml:space="preserve"> risparmio economico,</w:t>
      </w:r>
      <w:r w:rsidR="00D54615" w:rsidRPr="00D54615">
        <w:rPr>
          <w:rFonts w:eastAsia="Times New Roman"/>
          <w:color w:val="222222"/>
          <w:sz w:val="26"/>
          <w:szCs w:val="26"/>
        </w:rPr>
        <w:t xml:space="preserve"> energetico</w:t>
      </w:r>
      <w:r w:rsidR="00AE131A">
        <w:rPr>
          <w:rFonts w:eastAsia="Times New Roman"/>
          <w:color w:val="222222"/>
          <w:sz w:val="26"/>
          <w:szCs w:val="26"/>
        </w:rPr>
        <w:t xml:space="preserve"> e assistenziale</w:t>
      </w:r>
    </w:p>
    <w:p w:rsidR="003674AE" w:rsidRPr="00007621" w:rsidRDefault="00981F24" w:rsidP="00981F24">
      <w:pPr>
        <w:spacing w:after="0" w:line="240" w:lineRule="auto"/>
        <w:jc w:val="center"/>
        <w:rPr>
          <w:rFonts w:eastAsia="Times New Roman"/>
          <w:b/>
          <w:color w:val="222222"/>
          <w:sz w:val="26"/>
          <w:szCs w:val="26"/>
        </w:rPr>
      </w:pPr>
      <w:r w:rsidRPr="00007621">
        <w:rPr>
          <w:rFonts w:eastAsia="Times New Roman"/>
          <w:b/>
          <w:i/>
          <w:iCs/>
          <w:color w:val="222222"/>
          <w:sz w:val="26"/>
          <w:szCs w:val="26"/>
        </w:rPr>
        <w:t xml:space="preserve">Appuntamento </w:t>
      </w:r>
      <w:r w:rsidR="00D54615" w:rsidRPr="00007621">
        <w:rPr>
          <w:rFonts w:eastAsia="Times New Roman"/>
          <w:b/>
          <w:i/>
          <w:iCs/>
          <w:color w:val="222222"/>
          <w:sz w:val="26"/>
          <w:szCs w:val="26"/>
        </w:rPr>
        <w:t xml:space="preserve">giovedì </w:t>
      </w:r>
      <w:r w:rsidRPr="00007621">
        <w:rPr>
          <w:rFonts w:eastAsia="Times New Roman"/>
          <w:b/>
          <w:i/>
          <w:iCs/>
          <w:color w:val="222222"/>
          <w:sz w:val="26"/>
          <w:szCs w:val="26"/>
        </w:rPr>
        <w:t xml:space="preserve">7 </w:t>
      </w:r>
      <w:r w:rsidR="00D54615" w:rsidRPr="00007621">
        <w:rPr>
          <w:rFonts w:eastAsia="Times New Roman"/>
          <w:b/>
          <w:i/>
          <w:iCs/>
          <w:color w:val="222222"/>
          <w:sz w:val="26"/>
          <w:szCs w:val="26"/>
        </w:rPr>
        <w:t>giugno alle 16,45</w:t>
      </w:r>
      <w:r w:rsidRPr="00007621">
        <w:rPr>
          <w:rFonts w:eastAsia="Times New Roman"/>
          <w:b/>
          <w:i/>
          <w:iCs/>
          <w:color w:val="222222"/>
          <w:sz w:val="26"/>
          <w:szCs w:val="26"/>
        </w:rPr>
        <w:t xml:space="preserve"> - Ingresso libero</w:t>
      </w:r>
      <w:r w:rsidR="00D54615" w:rsidRPr="00007621">
        <w:rPr>
          <w:rFonts w:eastAsia="Times New Roman"/>
          <w:b/>
          <w:i/>
          <w:iCs/>
          <w:color w:val="222222"/>
          <w:sz w:val="26"/>
          <w:szCs w:val="26"/>
        </w:rPr>
        <w:t xml:space="preserve"> e aperto a tutti</w:t>
      </w:r>
    </w:p>
    <w:p w:rsidR="009D5DC6" w:rsidRPr="005124C7" w:rsidRDefault="009D5DC6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:rsidR="003674AE" w:rsidRPr="005124C7" w:rsidRDefault="003674AE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5124C7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:rsidR="0045057E" w:rsidRDefault="0045057E" w:rsidP="00D2316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</w:rPr>
      </w:pPr>
      <w:r w:rsidRPr="00AE131A">
        <w:rPr>
          <w:rFonts w:asciiTheme="majorHAnsi" w:eastAsia="Times New Roman" w:hAnsiTheme="majorHAnsi" w:cstheme="majorHAnsi"/>
          <w:b/>
          <w:sz w:val="24"/>
        </w:rPr>
        <w:t xml:space="preserve">Scuole, mezzi pubblici, ospedali, stadi e palasport. </w:t>
      </w:r>
      <w:r w:rsidR="00D2316A" w:rsidRPr="00AE131A">
        <w:rPr>
          <w:rFonts w:asciiTheme="majorHAnsi" w:eastAsia="Times New Roman" w:hAnsiTheme="majorHAnsi" w:cstheme="majorHAnsi"/>
          <w:b/>
          <w:sz w:val="24"/>
        </w:rPr>
        <w:t xml:space="preserve">Il </w:t>
      </w:r>
      <w:r w:rsidR="00830610" w:rsidRPr="00830610">
        <w:rPr>
          <w:rFonts w:asciiTheme="majorHAnsi" w:eastAsia="Times New Roman" w:hAnsiTheme="majorHAnsi" w:cstheme="majorHAnsi"/>
          <w:b/>
          <w:sz w:val="24"/>
        </w:rPr>
        <w:t xml:space="preserve">sistema di sanificazione basato sull'uso di probiotici e fagi selezionati </w:t>
      </w:r>
      <w:r w:rsidR="00D2316A" w:rsidRPr="00AE131A">
        <w:rPr>
          <w:rFonts w:asciiTheme="majorHAnsi" w:eastAsia="Times New Roman" w:hAnsiTheme="majorHAnsi" w:cstheme="majorHAnsi"/>
          <w:b/>
          <w:sz w:val="24"/>
        </w:rPr>
        <w:t xml:space="preserve">è </w:t>
      </w:r>
      <w:r w:rsidR="00812ED7">
        <w:rPr>
          <w:rFonts w:asciiTheme="majorHAnsi" w:eastAsia="Times New Roman" w:hAnsiTheme="majorHAnsi" w:cstheme="majorHAnsi"/>
          <w:b/>
          <w:sz w:val="24"/>
        </w:rPr>
        <w:t xml:space="preserve">“igiene stabile”, </w:t>
      </w:r>
      <w:r w:rsidRPr="00AE131A">
        <w:rPr>
          <w:rFonts w:asciiTheme="majorHAnsi" w:eastAsia="Times New Roman" w:hAnsiTheme="majorHAnsi" w:cstheme="majorHAnsi"/>
          <w:b/>
          <w:sz w:val="24"/>
        </w:rPr>
        <w:t>na</w:t>
      </w:r>
      <w:r w:rsidR="00D2316A" w:rsidRPr="00AE131A">
        <w:rPr>
          <w:rFonts w:asciiTheme="majorHAnsi" w:eastAsia="Times New Roman" w:hAnsiTheme="majorHAnsi" w:cstheme="majorHAnsi"/>
          <w:b/>
          <w:sz w:val="24"/>
        </w:rPr>
        <w:t>turale, sostenibile ed</w:t>
      </w:r>
      <w:r w:rsidR="00D54615" w:rsidRPr="00AE131A">
        <w:rPr>
          <w:rFonts w:asciiTheme="majorHAnsi" w:eastAsia="Times New Roman" w:hAnsiTheme="majorHAnsi" w:cstheme="majorHAnsi"/>
          <w:b/>
          <w:sz w:val="24"/>
        </w:rPr>
        <w:t xml:space="preserve"> economico </w:t>
      </w:r>
      <w:r w:rsidR="00007621" w:rsidRPr="00AE131A">
        <w:rPr>
          <w:rFonts w:asciiTheme="majorHAnsi" w:eastAsia="Times New Roman" w:hAnsiTheme="majorHAnsi" w:cstheme="majorHAnsi"/>
          <w:b/>
          <w:sz w:val="24"/>
        </w:rPr>
        <w:t xml:space="preserve">e può essere utilizzato </w:t>
      </w:r>
      <w:r w:rsidR="00D54615" w:rsidRPr="00AE131A">
        <w:rPr>
          <w:rFonts w:asciiTheme="majorHAnsi" w:eastAsia="Times New Roman" w:hAnsiTheme="majorHAnsi" w:cstheme="majorHAnsi"/>
          <w:b/>
          <w:sz w:val="24"/>
        </w:rPr>
        <w:t xml:space="preserve">per </w:t>
      </w:r>
      <w:r w:rsidR="00AE131A" w:rsidRPr="00AE131A">
        <w:rPr>
          <w:rFonts w:asciiTheme="majorHAnsi" w:eastAsia="Times New Roman" w:hAnsiTheme="majorHAnsi" w:cstheme="majorHAnsi"/>
          <w:b/>
          <w:sz w:val="24"/>
        </w:rPr>
        <w:t>sanificare</w:t>
      </w:r>
      <w:r w:rsidRPr="00AE131A">
        <w:rPr>
          <w:rFonts w:asciiTheme="majorHAnsi" w:eastAsia="Times New Roman" w:hAnsiTheme="majorHAnsi" w:cstheme="majorHAnsi"/>
          <w:b/>
          <w:sz w:val="24"/>
        </w:rPr>
        <w:t xml:space="preserve"> spazi pubblici </w:t>
      </w:r>
      <w:r w:rsidR="00007621" w:rsidRPr="00AE131A">
        <w:rPr>
          <w:rFonts w:asciiTheme="majorHAnsi" w:eastAsia="Times New Roman" w:hAnsiTheme="majorHAnsi" w:cstheme="majorHAnsi"/>
          <w:b/>
          <w:sz w:val="24"/>
        </w:rPr>
        <w:t xml:space="preserve">e </w:t>
      </w:r>
      <w:r w:rsidR="00804305" w:rsidRPr="00AE131A">
        <w:rPr>
          <w:rFonts w:asciiTheme="majorHAnsi" w:eastAsia="Times New Roman" w:hAnsiTheme="majorHAnsi" w:cstheme="majorHAnsi"/>
          <w:b/>
          <w:sz w:val="24"/>
        </w:rPr>
        <w:t xml:space="preserve">strutture sanitarie, </w:t>
      </w:r>
      <w:r w:rsidR="00341B3F" w:rsidRPr="00341B3F">
        <w:rPr>
          <w:rFonts w:asciiTheme="majorHAnsi" w:eastAsia="Times New Roman" w:hAnsiTheme="majorHAnsi" w:cstheme="majorHAnsi"/>
          <w:b/>
          <w:sz w:val="24"/>
        </w:rPr>
        <w:t>diminuendo significativamente</w:t>
      </w:r>
      <w:r w:rsidR="00804305" w:rsidRPr="00AE131A">
        <w:rPr>
          <w:rFonts w:asciiTheme="majorHAnsi" w:eastAsia="Times New Roman" w:hAnsiTheme="majorHAnsi" w:cstheme="majorHAnsi"/>
          <w:b/>
          <w:sz w:val="24"/>
        </w:rPr>
        <w:t xml:space="preserve"> il rischio di s</w:t>
      </w:r>
      <w:r w:rsidR="00D54615" w:rsidRPr="00AE131A">
        <w:rPr>
          <w:rFonts w:asciiTheme="majorHAnsi" w:eastAsia="Times New Roman" w:hAnsiTheme="majorHAnsi" w:cstheme="majorHAnsi"/>
          <w:b/>
          <w:sz w:val="24"/>
        </w:rPr>
        <w:t>viluppo di reazioni allergiche</w:t>
      </w:r>
      <w:r w:rsidR="00007621" w:rsidRPr="00AE131A">
        <w:rPr>
          <w:rFonts w:asciiTheme="majorHAnsi" w:eastAsia="Times New Roman" w:hAnsiTheme="majorHAnsi" w:cstheme="majorHAnsi"/>
          <w:b/>
          <w:sz w:val="24"/>
        </w:rPr>
        <w:t>, infezioni</w:t>
      </w:r>
      <w:r w:rsidR="00D54615" w:rsidRPr="00AE131A">
        <w:rPr>
          <w:rFonts w:asciiTheme="majorHAnsi" w:eastAsia="Times New Roman" w:hAnsiTheme="majorHAnsi" w:cstheme="majorHAnsi"/>
          <w:b/>
          <w:sz w:val="24"/>
        </w:rPr>
        <w:t xml:space="preserve"> e</w:t>
      </w:r>
      <w:r w:rsidR="00804305" w:rsidRPr="00AE131A">
        <w:rPr>
          <w:rFonts w:asciiTheme="majorHAnsi" w:eastAsia="Times New Roman" w:hAnsiTheme="majorHAnsi" w:cstheme="majorHAnsi"/>
          <w:b/>
          <w:sz w:val="24"/>
        </w:rPr>
        <w:t xml:space="preserve"> resistenze</w:t>
      </w:r>
      <w:r w:rsidR="00D54615" w:rsidRPr="00AE131A">
        <w:rPr>
          <w:rFonts w:asciiTheme="majorHAnsi" w:eastAsia="Times New Roman" w:hAnsiTheme="majorHAnsi" w:cstheme="majorHAnsi"/>
          <w:b/>
          <w:sz w:val="24"/>
        </w:rPr>
        <w:t xml:space="preserve"> agli antibiotici</w:t>
      </w:r>
      <w:r w:rsidR="00007621" w:rsidRPr="00AE131A">
        <w:rPr>
          <w:rFonts w:asciiTheme="majorHAnsi" w:eastAsia="Times New Roman" w:hAnsiTheme="majorHAnsi" w:cstheme="majorHAnsi"/>
          <w:b/>
          <w:sz w:val="24"/>
        </w:rPr>
        <w:t xml:space="preserve">, </w:t>
      </w:r>
      <w:r w:rsidR="00804305" w:rsidRPr="00AE131A">
        <w:rPr>
          <w:rFonts w:asciiTheme="majorHAnsi" w:eastAsia="Times New Roman" w:hAnsiTheme="majorHAnsi" w:cstheme="majorHAnsi"/>
          <w:b/>
          <w:sz w:val="24"/>
        </w:rPr>
        <w:t>abbassa</w:t>
      </w:r>
      <w:r w:rsidR="002B05AF">
        <w:rPr>
          <w:rFonts w:asciiTheme="majorHAnsi" w:eastAsia="Times New Roman" w:hAnsiTheme="majorHAnsi" w:cstheme="majorHAnsi"/>
          <w:b/>
          <w:sz w:val="24"/>
        </w:rPr>
        <w:t>ndo</w:t>
      </w:r>
      <w:r w:rsidR="00007621" w:rsidRPr="00AE131A">
        <w:rPr>
          <w:rFonts w:asciiTheme="majorHAnsi" w:eastAsia="Times New Roman" w:hAnsiTheme="majorHAnsi" w:cstheme="majorHAnsi"/>
          <w:b/>
          <w:sz w:val="24"/>
        </w:rPr>
        <w:t xml:space="preserve"> </w:t>
      </w:r>
      <w:r w:rsidR="00804305" w:rsidRPr="00AE131A">
        <w:rPr>
          <w:rFonts w:asciiTheme="majorHAnsi" w:eastAsia="Times New Roman" w:hAnsiTheme="majorHAnsi" w:cstheme="majorHAnsi"/>
          <w:b/>
          <w:sz w:val="24"/>
        </w:rPr>
        <w:t>i costi del servizio per la collettività e i privati.</w:t>
      </w:r>
    </w:p>
    <w:p w:rsidR="00812ED7" w:rsidRDefault="00D54615" w:rsidP="00D2316A">
      <w:pPr>
        <w:spacing w:before="100" w:beforeAutospacing="1" w:after="100" w:afterAutospacing="1" w:line="240" w:lineRule="auto"/>
        <w:jc w:val="both"/>
      </w:pPr>
      <w:r w:rsidRPr="00D5275C">
        <w:t>I fenomeni di antibiotico-resistenza e di rischio infezioni in ambienti ad alta concentrazione di presenza umana sono noti ma non lo è altrettanto la p</w:t>
      </w:r>
      <w:r w:rsidR="00830610">
        <w:t>ossibilità di utilizzare sostanze naturali</w:t>
      </w:r>
      <w:r w:rsidRPr="00D5275C">
        <w:t xml:space="preserve"> per ottenere lo stesso risultato dei prodotti chimici igienizzanti, ma con una migliore performance per le persone, per l’ambiente e per i costi del servizio. </w:t>
      </w:r>
    </w:p>
    <w:p w:rsidR="00AE131A" w:rsidRPr="00D5275C" w:rsidRDefault="00D54615" w:rsidP="00D2316A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  <w:r w:rsidRPr="00D5275C">
        <w:rPr>
          <w:rFonts w:asciiTheme="majorHAnsi" w:eastAsia="Times New Roman" w:hAnsiTheme="majorHAnsi" w:cstheme="majorHAnsi"/>
        </w:rPr>
        <w:t>Se ne parlerà</w:t>
      </w:r>
      <w:r w:rsidR="00804305" w:rsidRPr="00D5275C">
        <w:rPr>
          <w:rFonts w:asciiTheme="majorHAnsi" w:eastAsia="Times New Roman" w:hAnsiTheme="majorHAnsi" w:cstheme="majorHAnsi"/>
        </w:rPr>
        <w:t xml:space="preserve"> a</w:t>
      </w:r>
      <w:r w:rsidR="00804305" w:rsidRPr="00D5275C">
        <w:rPr>
          <w:rFonts w:asciiTheme="majorHAnsi" w:eastAsia="Times New Roman" w:hAnsiTheme="majorHAnsi" w:cstheme="majorHAnsi"/>
          <w:b/>
        </w:rPr>
        <w:t xml:space="preserve"> Lucca, </w:t>
      </w:r>
      <w:r w:rsidR="00804305" w:rsidRPr="00D5275C">
        <w:rPr>
          <w:rFonts w:asciiTheme="majorHAnsi" w:eastAsia="Times New Roman" w:hAnsiTheme="majorHAnsi" w:cstheme="majorHAnsi"/>
          <w:b/>
          <w:u w:val="single"/>
        </w:rPr>
        <w:t>venerdì 7 giugno alle 16,45 nell’auditorium del Palazzo delle Esposizioni</w:t>
      </w:r>
      <w:r w:rsidR="00804305" w:rsidRPr="00D5275C">
        <w:rPr>
          <w:rFonts w:asciiTheme="majorHAnsi" w:eastAsia="Times New Roman" w:hAnsiTheme="majorHAnsi" w:cstheme="majorHAnsi"/>
          <w:b/>
        </w:rPr>
        <w:t xml:space="preserve"> </w:t>
      </w:r>
      <w:r w:rsidR="00804305" w:rsidRPr="00D5275C">
        <w:rPr>
          <w:rFonts w:asciiTheme="majorHAnsi" w:eastAsia="Times New Roman" w:hAnsiTheme="majorHAnsi" w:cstheme="majorHAnsi"/>
        </w:rPr>
        <w:t xml:space="preserve">(piazza San Martino, 7), </w:t>
      </w:r>
      <w:r w:rsidR="007B7951" w:rsidRPr="00D5275C">
        <w:rPr>
          <w:rFonts w:asciiTheme="majorHAnsi" w:eastAsia="Times New Roman" w:hAnsiTheme="majorHAnsi" w:cstheme="majorHAnsi"/>
        </w:rPr>
        <w:t>concentrandosi su</w:t>
      </w:r>
      <w:r w:rsidR="00007621">
        <w:rPr>
          <w:rFonts w:asciiTheme="majorHAnsi" w:eastAsia="Times New Roman" w:hAnsiTheme="majorHAnsi" w:cstheme="majorHAnsi"/>
        </w:rPr>
        <w:t xml:space="preserve"> ruolo e </w:t>
      </w:r>
      <w:r w:rsidR="00007621" w:rsidRPr="002B05AF">
        <w:rPr>
          <w:rFonts w:asciiTheme="majorHAnsi" w:eastAsia="Times New Roman" w:hAnsiTheme="majorHAnsi" w:cstheme="majorHAnsi"/>
        </w:rPr>
        <w:t xml:space="preserve">importanza </w:t>
      </w:r>
      <w:r w:rsidR="002B05AF" w:rsidRPr="002B05AF">
        <w:rPr>
          <w:rFonts w:asciiTheme="majorHAnsi" w:eastAsia="Times New Roman" w:hAnsiTheme="majorHAnsi" w:cstheme="majorHAnsi"/>
        </w:rPr>
        <w:t xml:space="preserve">delle pratiche di igienizzazione alternative a quelle standard, </w:t>
      </w:r>
      <w:r w:rsidR="00804305" w:rsidRPr="002B05AF">
        <w:rPr>
          <w:rFonts w:asciiTheme="majorHAnsi" w:eastAsia="Times New Roman" w:hAnsiTheme="majorHAnsi" w:cstheme="majorHAnsi"/>
        </w:rPr>
        <w:t>nel convegno</w:t>
      </w:r>
      <w:r w:rsidR="00804305" w:rsidRPr="002B05AF">
        <w:rPr>
          <w:rFonts w:asciiTheme="majorHAnsi" w:eastAsia="Times New Roman" w:hAnsiTheme="majorHAnsi" w:cstheme="majorHAnsi"/>
          <w:b/>
        </w:rPr>
        <w:t xml:space="preserve"> “I batteri buoni. Il microbi</w:t>
      </w:r>
      <w:r w:rsidR="00804305" w:rsidRPr="00D5275C">
        <w:rPr>
          <w:rFonts w:asciiTheme="majorHAnsi" w:eastAsia="Times New Roman" w:hAnsiTheme="majorHAnsi" w:cstheme="majorHAnsi"/>
          <w:b/>
        </w:rPr>
        <w:t>oma ambientale: pratiche per una igienizzazione efficace”.</w:t>
      </w:r>
    </w:p>
    <w:p w:rsidR="00804305" w:rsidRPr="00D5275C" w:rsidRDefault="00804305" w:rsidP="00D5275C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</w:p>
    <w:p w:rsidR="00804305" w:rsidRPr="00D5275C" w:rsidRDefault="00804305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D5275C">
        <w:rPr>
          <w:rFonts w:asciiTheme="majorHAnsi" w:eastAsia="Times New Roman" w:hAnsiTheme="majorHAnsi" w:cstheme="majorHAnsi"/>
        </w:rPr>
        <w:t xml:space="preserve">Il </w:t>
      </w:r>
      <w:r w:rsidRPr="00D2316A">
        <w:rPr>
          <w:rFonts w:asciiTheme="majorHAnsi" w:eastAsia="Times New Roman" w:hAnsiTheme="majorHAnsi" w:cstheme="majorHAnsi"/>
        </w:rPr>
        <w:t xml:space="preserve">convegno è organizzato e promosso dalla </w:t>
      </w:r>
      <w:r w:rsidRPr="00D2316A">
        <w:rPr>
          <w:rFonts w:asciiTheme="majorHAnsi" w:eastAsia="Times New Roman" w:hAnsiTheme="majorHAnsi" w:cstheme="majorHAnsi"/>
          <w:b/>
        </w:rPr>
        <w:t>Fondazione Banca del Monte di Lucca</w:t>
      </w:r>
      <w:r w:rsidRPr="00D2316A">
        <w:rPr>
          <w:rFonts w:asciiTheme="majorHAnsi" w:eastAsia="Times New Roman" w:hAnsiTheme="majorHAnsi" w:cstheme="majorHAnsi"/>
        </w:rPr>
        <w:t xml:space="preserve"> e dalla </w:t>
      </w:r>
      <w:r w:rsidR="00007621">
        <w:rPr>
          <w:rFonts w:asciiTheme="majorHAnsi" w:eastAsia="Times New Roman" w:hAnsiTheme="majorHAnsi" w:cstheme="majorHAnsi"/>
          <w:b/>
        </w:rPr>
        <w:t>Fondazione Lucca S</w:t>
      </w:r>
      <w:r w:rsidRPr="00D2316A">
        <w:rPr>
          <w:rFonts w:asciiTheme="majorHAnsi" w:eastAsia="Times New Roman" w:hAnsiTheme="majorHAnsi" w:cstheme="majorHAnsi"/>
          <w:b/>
        </w:rPr>
        <w:t>viluppo</w:t>
      </w:r>
      <w:r w:rsidRPr="00D2316A">
        <w:rPr>
          <w:rFonts w:asciiTheme="majorHAnsi" w:eastAsia="Times New Roman" w:hAnsiTheme="majorHAnsi" w:cstheme="majorHAnsi"/>
        </w:rPr>
        <w:t xml:space="preserve">. I relatori sono </w:t>
      </w:r>
      <w:r w:rsidRPr="00D2316A">
        <w:rPr>
          <w:rFonts w:asciiTheme="majorHAnsi" w:eastAsia="Times New Roman" w:hAnsiTheme="majorHAnsi" w:cstheme="majorHAnsi"/>
          <w:b/>
        </w:rPr>
        <w:t>Elisabetta Caselli</w:t>
      </w:r>
      <w:r w:rsidRPr="00D2316A">
        <w:rPr>
          <w:rFonts w:asciiTheme="majorHAnsi" w:eastAsia="Times New Roman" w:hAnsiTheme="majorHAnsi" w:cstheme="majorHAnsi"/>
        </w:rPr>
        <w:t xml:space="preserve">, </w:t>
      </w:r>
      <w:r w:rsidR="00D5275C" w:rsidRPr="00D2316A">
        <w:rPr>
          <w:rFonts w:asciiTheme="majorHAnsi" w:eastAsia="Times New Roman" w:hAnsiTheme="majorHAnsi" w:cstheme="majorHAnsi"/>
        </w:rPr>
        <w:t>professore</w:t>
      </w:r>
      <w:r w:rsidR="00007621">
        <w:rPr>
          <w:rFonts w:asciiTheme="majorHAnsi" w:eastAsia="Times New Roman" w:hAnsiTheme="majorHAnsi" w:cstheme="majorHAnsi"/>
        </w:rPr>
        <w:t>ssa associata</w:t>
      </w:r>
      <w:r w:rsidR="00D5275C" w:rsidRPr="00D2316A">
        <w:rPr>
          <w:rFonts w:asciiTheme="majorHAnsi" w:eastAsia="Times New Roman" w:hAnsiTheme="majorHAnsi" w:cstheme="majorHAnsi"/>
        </w:rPr>
        <w:t xml:space="preserve"> in Microbiologia Clinica al Dipartimento di Scienze Chimiche e Farmaceutiche dell’U</w:t>
      </w:r>
      <w:r w:rsidR="00007621">
        <w:rPr>
          <w:rFonts w:asciiTheme="majorHAnsi" w:eastAsia="Times New Roman" w:hAnsiTheme="majorHAnsi" w:cstheme="majorHAnsi"/>
        </w:rPr>
        <w:t>niversità di Ferrara e direttrice</w:t>
      </w:r>
      <w:r w:rsidR="00D5275C" w:rsidRPr="00D2316A">
        <w:rPr>
          <w:rFonts w:asciiTheme="majorHAnsi" w:eastAsia="Times New Roman" w:hAnsiTheme="majorHAnsi" w:cstheme="majorHAnsi"/>
        </w:rPr>
        <w:t xml:space="preserve"> scientific</w:t>
      </w:r>
      <w:r w:rsidR="00007621">
        <w:rPr>
          <w:rFonts w:asciiTheme="majorHAnsi" w:eastAsia="Times New Roman" w:hAnsiTheme="majorHAnsi" w:cstheme="majorHAnsi"/>
        </w:rPr>
        <w:t>a</w:t>
      </w:r>
      <w:r w:rsidR="00D5275C" w:rsidRPr="00D2316A">
        <w:rPr>
          <w:rFonts w:asciiTheme="majorHAnsi" w:eastAsia="Times New Roman" w:hAnsiTheme="majorHAnsi" w:cstheme="majorHAnsi"/>
        </w:rPr>
        <w:t xml:space="preserve"> del Centro ricerca CIAS dell’Università di Ferrara</w:t>
      </w:r>
      <w:r w:rsidRPr="00D2316A">
        <w:rPr>
          <w:rFonts w:asciiTheme="majorHAnsi" w:eastAsia="Times New Roman" w:hAnsiTheme="majorHAnsi" w:cstheme="majorHAnsi"/>
        </w:rPr>
        <w:t>,</w:t>
      </w:r>
      <w:r w:rsidR="00D2316A">
        <w:rPr>
          <w:rFonts w:asciiTheme="majorHAnsi" w:eastAsia="Times New Roman" w:hAnsiTheme="majorHAnsi" w:cstheme="majorHAnsi"/>
        </w:rPr>
        <w:t xml:space="preserve"> una delle massime autor</w:t>
      </w:r>
      <w:r w:rsidR="00830610">
        <w:rPr>
          <w:rFonts w:asciiTheme="majorHAnsi" w:eastAsia="Times New Roman" w:hAnsiTheme="majorHAnsi" w:cstheme="majorHAnsi"/>
        </w:rPr>
        <w:t>ità in questo settore di ricerca</w:t>
      </w:r>
      <w:r w:rsidR="00D2316A">
        <w:rPr>
          <w:rFonts w:asciiTheme="majorHAnsi" w:eastAsia="Times New Roman" w:hAnsiTheme="majorHAnsi" w:cstheme="majorHAnsi"/>
        </w:rPr>
        <w:t>,</w:t>
      </w:r>
      <w:r w:rsidRPr="00D2316A">
        <w:rPr>
          <w:rFonts w:asciiTheme="majorHAnsi" w:eastAsia="Times New Roman" w:hAnsiTheme="majorHAnsi" w:cstheme="majorHAnsi"/>
        </w:rPr>
        <w:t xml:space="preserve"> </w:t>
      </w:r>
      <w:r w:rsidRPr="00D2316A">
        <w:rPr>
          <w:rFonts w:asciiTheme="majorHAnsi" w:eastAsia="Times New Roman" w:hAnsiTheme="majorHAnsi" w:cstheme="majorHAnsi"/>
          <w:b/>
        </w:rPr>
        <w:t>Carla Rognoni</w:t>
      </w:r>
      <w:r w:rsidR="00D5275C" w:rsidRPr="00D2316A">
        <w:rPr>
          <w:rFonts w:asciiTheme="majorHAnsi" w:eastAsia="Times New Roman" w:hAnsiTheme="majorHAnsi" w:cstheme="majorHAnsi"/>
        </w:rPr>
        <w:t xml:space="preserve">, ricercatrice in Economia sanitaria e HTA presso la divisione “Government, Health e Not for Profit” della SDA Bocconi School of Management, </w:t>
      </w:r>
      <w:r w:rsidRPr="00D2316A">
        <w:rPr>
          <w:rFonts w:asciiTheme="majorHAnsi" w:eastAsia="Times New Roman" w:hAnsiTheme="majorHAnsi" w:cstheme="majorHAnsi"/>
        </w:rPr>
        <w:t xml:space="preserve">e </w:t>
      </w:r>
      <w:r w:rsidRPr="00D2316A">
        <w:rPr>
          <w:rFonts w:asciiTheme="majorHAnsi" w:eastAsia="Times New Roman" w:hAnsiTheme="majorHAnsi" w:cstheme="majorHAnsi"/>
          <w:b/>
        </w:rPr>
        <w:t>Paolo Girola</w:t>
      </w:r>
      <w:r w:rsidRPr="00830610">
        <w:rPr>
          <w:rFonts w:asciiTheme="majorHAnsi" w:eastAsia="Times New Roman" w:hAnsiTheme="majorHAnsi" w:cstheme="majorHAnsi"/>
          <w:b/>
        </w:rPr>
        <w:t>mi</w:t>
      </w:r>
      <w:r w:rsidRPr="00830610">
        <w:rPr>
          <w:rFonts w:asciiTheme="majorHAnsi" w:eastAsia="Times New Roman" w:hAnsiTheme="majorHAnsi" w:cstheme="majorHAnsi"/>
        </w:rPr>
        <w:t>, medico legale, con la moderazione di Libertario Raffaelli, medico</w:t>
      </w:r>
      <w:r w:rsidR="00007621" w:rsidRPr="00830610">
        <w:rPr>
          <w:rFonts w:asciiTheme="majorHAnsi" w:eastAsia="Times New Roman" w:hAnsiTheme="majorHAnsi" w:cstheme="majorHAnsi"/>
        </w:rPr>
        <w:t xml:space="preserve"> urologo, tra i promotori del Convegno</w:t>
      </w:r>
      <w:r w:rsidRPr="00830610">
        <w:rPr>
          <w:rFonts w:asciiTheme="majorHAnsi" w:eastAsia="Times New Roman" w:hAnsiTheme="majorHAnsi" w:cstheme="majorHAnsi"/>
        </w:rPr>
        <w:t>.</w:t>
      </w:r>
    </w:p>
    <w:p w:rsidR="004F2ABF" w:rsidRPr="00D5275C" w:rsidRDefault="004F2ABF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:rsidR="004F2ABF" w:rsidRPr="00D5275C" w:rsidRDefault="004F2ABF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D2316A">
        <w:rPr>
          <w:rFonts w:asciiTheme="majorHAnsi" w:eastAsia="Times New Roman" w:hAnsiTheme="majorHAnsi" w:cstheme="majorHAnsi"/>
        </w:rPr>
        <w:t>L’iniziativa</w:t>
      </w:r>
      <w:r w:rsidR="00D2316A">
        <w:rPr>
          <w:rFonts w:asciiTheme="majorHAnsi" w:eastAsia="Times New Roman" w:hAnsiTheme="majorHAnsi" w:cstheme="majorHAnsi"/>
        </w:rPr>
        <w:t xml:space="preserve"> </w:t>
      </w:r>
      <w:r w:rsidRPr="00D2316A">
        <w:rPr>
          <w:rFonts w:asciiTheme="majorHAnsi" w:eastAsia="Times New Roman" w:hAnsiTheme="majorHAnsi" w:cstheme="majorHAnsi"/>
        </w:rPr>
        <w:t xml:space="preserve">ha l’obiettivo di </w:t>
      </w:r>
      <w:r w:rsidRPr="00D2316A">
        <w:rPr>
          <w:rFonts w:asciiTheme="majorHAnsi" w:eastAsia="Times New Roman" w:hAnsiTheme="majorHAnsi" w:cstheme="majorHAnsi"/>
          <w:b/>
        </w:rPr>
        <w:t xml:space="preserve">diffondere la conoscenza </w:t>
      </w:r>
      <w:r w:rsidR="00830610">
        <w:rPr>
          <w:rFonts w:asciiTheme="majorHAnsi" w:eastAsia="Times New Roman" w:hAnsiTheme="majorHAnsi" w:cstheme="majorHAnsi"/>
          <w:b/>
        </w:rPr>
        <w:t>su</w:t>
      </w:r>
      <w:r w:rsidRPr="00D2316A">
        <w:rPr>
          <w:rFonts w:asciiTheme="majorHAnsi" w:eastAsia="Times New Roman" w:hAnsiTheme="majorHAnsi" w:cstheme="majorHAnsi"/>
          <w:b/>
        </w:rPr>
        <w:t xml:space="preserve">l tema </w:t>
      </w:r>
      <w:r w:rsidR="00830610">
        <w:rPr>
          <w:rFonts w:asciiTheme="majorHAnsi" w:eastAsia="Times New Roman" w:hAnsiTheme="majorHAnsi" w:cstheme="majorHAnsi"/>
          <w:b/>
        </w:rPr>
        <w:t>della sanificazione alternativa ai prodotti chimici</w:t>
      </w:r>
      <w:r w:rsidRPr="00D2316A">
        <w:rPr>
          <w:rFonts w:asciiTheme="majorHAnsi" w:eastAsia="Times New Roman" w:hAnsiTheme="majorHAnsi" w:cstheme="majorHAnsi"/>
          <w:b/>
        </w:rPr>
        <w:t xml:space="preserve"> e delle sue importanti possibili applicazioni</w:t>
      </w:r>
      <w:r w:rsidRPr="00D2316A">
        <w:rPr>
          <w:rFonts w:asciiTheme="majorHAnsi" w:eastAsia="Times New Roman" w:hAnsiTheme="majorHAnsi" w:cstheme="majorHAnsi"/>
        </w:rPr>
        <w:t xml:space="preserve"> nel campo della igienizzazione di ambienti: ospedali in primo luogo, ma anche laboratori, scuole, mense, palestre (soprattutto laddove vengono praticate attività di riabilitazione), mezzi di trasporto ed in particolare tutti gli ambienti c</w:t>
      </w:r>
      <w:r w:rsidR="00D2316A" w:rsidRPr="00D2316A">
        <w:rPr>
          <w:rFonts w:asciiTheme="majorHAnsi" w:eastAsia="Times New Roman" w:hAnsiTheme="majorHAnsi" w:cstheme="majorHAnsi"/>
        </w:rPr>
        <w:t>he ospitano solitamente persone</w:t>
      </w:r>
      <w:r w:rsidR="00830610">
        <w:rPr>
          <w:rFonts w:asciiTheme="majorHAnsi" w:eastAsia="Times New Roman" w:hAnsiTheme="majorHAnsi" w:cstheme="majorHAnsi"/>
        </w:rPr>
        <w:t xml:space="preserve"> fragili. </w:t>
      </w:r>
      <w:r w:rsidR="00830610" w:rsidRPr="00830610">
        <w:rPr>
          <w:rFonts w:asciiTheme="majorHAnsi" w:eastAsia="Times New Roman" w:hAnsiTheme="majorHAnsi" w:cstheme="majorHAnsi"/>
        </w:rPr>
        <w:t>Il sistema di sanificazione basato sull'uso di probioti</w:t>
      </w:r>
      <w:r w:rsidR="00830610">
        <w:rPr>
          <w:rFonts w:asciiTheme="majorHAnsi" w:eastAsia="Times New Roman" w:hAnsiTheme="majorHAnsi" w:cstheme="majorHAnsi"/>
        </w:rPr>
        <w:t>ci e fagi selezionati,</w:t>
      </w:r>
      <w:r w:rsidR="00D2316A">
        <w:rPr>
          <w:rFonts w:asciiTheme="majorHAnsi" w:eastAsia="Times New Roman" w:hAnsiTheme="majorHAnsi" w:cstheme="majorHAnsi"/>
        </w:rPr>
        <w:t xml:space="preserve"> infatti,</w:t>
      </w:r>
      <w:r w:rsidRPr="00D2316A">
        <w:rPr>
          <w:rFonts w:asciiTheme="majorHAnsi" w:eastAsia="Times New Roman" w:hAnsiTheme="majorHAnsi" w:cstheme="majorHAnsi"/>
        </w:rPr>
        <w:t xml:space="preserve"> rappresenta un importante strumento da valutare nella riduzione dei rischi legati alle infezioni, contenendo così notevolmente la concentrazione di microrganismi patogeni.</w:t>
      </w:r>
    </w:p>
    <w:p w:rsidR="00CF3E07" w:rsidRPr="00D5275C" w:rsidRDefault="00CF3E07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:rsidR="00A30059" w:rsidRDefault="00D2316A" w:rsidP="00D5275C">
      <w:pPr>
        <w:spacing w:after="0" w:line="240" w:lineRule="auto"/>
        <w:jc w:val="both"/>
      </w:pPr>
      <w:r>
        <w:lastRenderedPageBreak/>
        <w:t>Secondo dati</w:t>
      </w:r>
      <w:r w:rsidR="00DD4AF4">
        <w:t xml:space="preserve"> diffusi dalla Fondazione Policlinico</w:t>
      </w:r>
      <w:r>
        <w:t xml:space="preserve"> unive</w:t>
      </w:r>
      <w:r w:rsidR="00DD4AF4">
        <w:t>rsitario Agostino Gemelli IRCCS</w:t>
      </w:r>
      <w:r>
        <w:t xml:space="preserve"> - Università Cattolica del Sacro Cuore, esiste una </w:t>
      </w:r>
      <w:r w:rsidRPr="00DD4AF4">
        <w:rPr>
          <w:b/>
        </w:rPr>
        <w:t>pandemia silenziosa da infezioni antibiotico-resistenti e di quelle correlate all’assistenza (ICA)</w:t>
      </w:r>
      <w:r>
        <w:t xml:space="preserve">: le prime determinano </w:t>
      </w:r>
      <w:r w:rsidR="00DD4AF4">
        <w:rPr>
          <w:b/>
        </w:rPr>
        <w:t xml:space="preserve">760 mila casi l’anno in Europa e 200 </w:t>
      </w:r>
      <w:r w:rsidRPr="00DD4AF4">
        <w:rPr>
          <w:b/>
        </w:rPr>
        <w:t>mila in Italia</w:t>
      </w:r>
      <w:r>
        <w:t xml:space="preserve">, di cui </w:t>
      </w:r>
      <w:r w:rsidRPr="00DD4AF4">
        <w:rPr>
          <w:b/>
        </w:rPr>
        <w:t>10 mila con esito mortale</w:t>
      </w:r>
      <w:r>
        <w:t xml:space="preserve">. Le seconde provocano almeno </w:t>
      </w:r>
      <w:r w:rsidRPr="00DD4AF4">
        <w:rPr>
          <w:b/>
        </w:rPr>
        <w:t>37 mila decessi l’anno in Europa</w:t>
      </w:r>
      <w:r>
        <w:t xml:space="preserve"> e generano </w:t>
      </w:r>
      <w:r w:rsidRPr="00DD4AF4">
        <w:rPr>
          <w:b/>
        </w:rPr>
        <w:t>una spesa di oltre 7 miliardi di euro</w:t>
      </w:r>
      <w:r>
        <w:t xml:space="preserve">. </w:t>
      </w:r>
      <w:r w:rsidR="00A30059">
        <w:t>Un problema aggravato dall</w:t>
      </w:r>
      <w:r>
        <w:t xml:space="preserve">’uso massivo di antibiotici e disinfettanti che ha comportato </w:t>
      </w:r>
      <w:r w:rsidR="00A30059">
        <w:t xml:space="preserve">l’emergenza COVID. </w:t>
      </w:r>
    </w:p>
    <w:p w:rsidR="00DD4AF4" w:rsidRDefault="00A30059" w:rsidP="00D5275C">
      <w:pPr>
        <w:spacing w:after="0" w:line="240" w:lineRule="auto"/>
        <w:jc w:val="both"/>
      </w:pPr>
      <w:r>
        <w:t xml:space="preserve">La soluzione non può prescindere dalla </w:t>
      </w:r>
      <w:r w:rsidRPr="00DD4AF4">
        <w:rPr>
          <w:b/>
        </w:rPr>
        <w:t>consapevolezza di tutte le persone coinvolte, in tutti gli ambiti e a tutti i livelli</w:t>
      </w:r>
      <w:r>
        <w:t xml:space="preserve">, sull’importanza di </w:t>
      </w:r>
      <w:r w:rsidR="00D2316A">
        <w:t xml:space="preserve">un corretto uso degli antibiotici, </w:t>
      </w:r>
      <w:r>
        <w:t>di</w:t>
      </w:r>
      <w:r w:rsidR="00D2316A">
        <w:t xml:space="preserve"> un uso intelligente dei si</w:t>
      </w:r>
      <w:r>
        <w:t>stemi diagnostici</w:t>
      </w:r>
      <w:r w:rsidR="00D2316A">
        <w:t xml:space="preserve"> e </w:t>
      </w:r>
      <w:r>
        <w:t xml:space="preserve">di </w:t>
      </w:r>
      <w:r w:rsidR="00D2316A">
        <w:t xml:space="preserve">un approccio di </w:t>
      </w:r>
      <w:r w:rsidR="00D2316A">
        <w:rPr>
          <w:rStyle w:val="Enfasicorsivo"/>
        </w:rPr>
        <w:t>infection prevention</w:t>
      </w:r>
      <w:r w:rsidR="00D2316A">
        <w:t xml:space="preserve"> che passi dal contenimento ambientale delle infezioni, anche attraverso innovativi sistemi di sanificazione e dalla sensibilizzazione di personale sanitario e del pubblico, rappresentano la direzione da percorrere.</w:t>
      </w:r>
      <w:r w:rsidR="00DD4AF4">
        <w:t xml:space="preserve"> </w:t>
      </w:r>
    </w:p>
    <w:p w:rsidR="00D2316A" w:rsidRDefault="00DD4AF4" w:rsidP="00D5275C">
      <w:pPr>
        <w:spacing w:after="0" w:line="240" w:lineRule="auto"/>
        <w:jc w:val="both"/>
      </w:pPr>
      <w:r>
        <w:t>Da cui la scelta delle Fondazioni BML e Lucca Sviluppo di sostenere questo momento di diffusione di questa pratica.</w:t>
      </w:r>
    </w:p>
    <w:p w:rsidR="00D2316A" w:rsidRDefault="00D2316A" w:rsidP="00D5275C">
      <w:pPr>
        <w:spacing w:after="0" w:line="240" w:lineRule="auto"/>
        <w:jc w:val="both"/>
      </w:pPr>
    </w:p>
    <w:p w:rsidR="004F2ABF" w:rsidRDefault="00CF3E07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D5275C">
        <w:rPr>
          <w:rFonts w:asciiTheme="majorHAnsi" w:eastAsia="Times New Roman" w:hAnsiTheme="majorHAnsi" w:cstheme="majorHAnsi"/>
        </w:rPr>
        <w:t xml:space="preserve">“La ricerca sul microbioma </w:t>
      </w:r>
      <w:r w:rsidR="00DD4AF4">
        <w:rPr>
          <w:rFonts w:asciiTheme="majorHAnsi" w:eastAsia="Times New Roman" w:hAnsiTheme="majorHAnsi" w:cstheme="majorHAnsi"/>
        </w:rPr>
        <w:t xml:space="preserve">– spiega </w:t>
      </w:r>
      <w:r w:rsidR="00DD4AF4" w:rsidRPr="00D2316A">
        <w:rPr>
          <w:rFonts w:asciiTheme="majorHAnsi" w:eastAsia="Times New Roman" w:hAnsiTheme="majorHAnsi" w:cstheme="majorHAnsi"/>
          <w:b/>
        </w:rPr>
        <w:t>Elisabetta Caselli</w:t>
      </w:r>
      <w:r w:rsidR="00DD4AF4" w:rsidRPr="00D2316A">
        <w:rPr>
          <w:rFonts w:asciiTheme="majorHAnsi" w:eastAsia="Times New Roman" w:hAnsiTheme="majorHAnsi" w:cstheme="majorHAnsi"/>
        </w:rPr>
        <w:t>, professore</w:t>
      </w:r>
      <w:r w:rsidR="00007621">
        <w:rPr>
          <w:rFonts w:asciiTheme="majorHAnsi" w:eastAsia="Times New Roman" w:hAnsiTheme="majorHAnsi" w:cstheme="majorHAnsi"/>
        </w:rPr>
        <w:t>ssa</w:t>
      </w:r>
      <w:r w:rsidR="00DD4AF4" w:rsidRPr="00D2316A">
        <w:rPr>
          <w:rFonts w:asciiTheme="majorHAnsi" w:eastAsia="Times New Roman" w:hAnsiTheme="majorHAnsi" w:cstheme="majorHAnsi"/>
        </w:rPr>
        <w:t xml:space="preserve"> associat</w:t>
      </w:r>
      <w:r w:rsidR="00007621">
        <w:rPr>
          <w:rFonts w:asciiTheme="majorHAnsi" w:eastAsia="Times New Roman" w:hAnsiTheme="majorHAnsi" w:cstheme="majorHAnsi"/>
        </w:rPr>
        <w:t>a</w:t>
      </w:r>
      <w:r w:rsidR="00DD4AF4" w:rsidRPr="00D2316A">
        <w:rPr>
          <w:rFonts w:asciiTheme="majorHAnsi" w:eastAsia="Times New Roman" w:hAnsiTheme="majorHAnsi" w:cstheme="majorHAnsi"/>
        </w:rPr>
        <w:t xml:space="preserve"> in Microbiologia Clinica al Dipartimento di Scienze Chimiche e Farmaceutiche dell’</w:t>
      </w:r>
      <w:r w:rsidR="00007621">
        <w:rPr>
          <w:rFonts w:asciiTheme="majorHAnsi" w:eastAsia="Times New Roman" w:hAnsiTheme="majorHAnsi" w:cstheme="majorHAnsi"/>
        </w:rPr>
        <w:t>Università di Ferrara e direttric</w:t>
      </w:r>
      <w:r w:rsidR="00DD4AF4" w:rsidRPr="00D2316A">
        <w:rPr>
          <w:rFonts w:asciiTheme="majorHAnsi" w:eastAsia="Times New Roman" w:hAnsiTheme="majorHAnsi" w:cstheme="majorHAnsi"/>
        </w:rPr>
        <w:t xml:space="preserve">e </w:t>
      </w:r>
      <w:r w:rsidR="00007621">
        <w:rPr>
          <w:rFonts w:asciiTheme="majorHAnsi" w:eastAsia="Times New Roman" w:hAnsiTheme="majorHAnsi" w:cstheme="majorHAnsi"/>
        </w:rPr>
        <w:t>scientifica</w:t>
      </w:r>
      <w:r w:rsidR="00DD4AF4" w:rsidRPr="00D2316A">
        <w:rPr>
          <w:rFonts w:asciiTheme="majorHAnsi" w:eastAsia="Times New Roman" w:hAnsiTheme="majorHAnsi" w:cstheme="majorHAnsi"/>
        </w:rPr>
        <w:t xml:space="preserve"> del Centro ricerca CIAS dell’Università di Ferrara,</w:t>
      </w:r>
      <w:r w:rsidR="00DD4AF4">
        <w:rPr>
          <w:rFonts w:asciiTheme="majorHAnsi" w:eastAsia="Times New Roman" w:hAnsiTheme="majorHAnsi" w:cstheme="majorHAnsi"/>
        </w:rPr>
        <w:t xml:space="preserve"> una delle massime autorità nella ricerca sul microbioma - </w:t>
      </w:r>
      <w:r w:rsidRPr="00D5275C">
        <w:rPr>
          <w:rFonts w:asciiTheme="majorHAnsi" w:eastAsia="Times New Roman" w:hAnsiTheme="majorHAnsi" w:cstheme="majorHAnsi"/>
        </w:rPr>
        <w:t>è</w:t>
      </w:r>
      <w:r w:rsidR="00DD4AF4">
        <w:rPr>
          <w:rFonts w:asciiTheme="majorHAnsi" w:eastAsia="Times New Roman" w:hAnsiTheme="majorHAnsi" w:cstheme="majorHAnsi"/>
        </w:rPr>
        <w:t xml:space="preserve"> basata su un lavoro di </w:t>
      </w:r>
      <w:r w:rsidR="00DD4AF4" w:rsidRPr="00DD4AF4">
        <w:rPr>
          <w:rFonts w:asciiTheme="majorHAnsi" w:eastAsia="Times New Roman" w:hAnsiTheme="majorHAnsi" w:cstheme="majorHAnsi"/>
          <w:b/>
        </w:rPr>
        <w:t>oltre dieci</w:t>
      </w:r>
      <w:r w:rsidRPr="00DD4AF4">
        <w:rPr>
          <w:rFonts w:asciiTheme="majorHAnsi" w:eastAsia="Times New Roman" w:hAnsiTheme="majorHAnsi" w:cstheme="majorHAnsi"/>
          <w:b/>
        </w:rPr>
        <w:t xml:space="preserve"> anni di studio</w:t>
      </w:r>
      <w:r w:rsidRPr="00D5275C">
        <w:rPr>
          <w:rFonts w:asciiTheme="majorHAnsi" w:eastAsia="Times New Roman" w:hAnsiTheme="majorHAnsi" w:cstheme="majorHAnsi"/>
        </w:rPr>
        <w:t xml:space="preserve"> del sist</w:t>
      </w:r>
      <w:r w:rsidR="00DD4AF4">
        <w:rPr>
          <w:rFonts w:asciiTheme="majorHAnsi" w:eastAsia="Times New Roman" w:hAnsiTheme="majorHAnsi" w:cstheme="majorHAnsi"/>
        </w:rPr>
        <w:t>ema di sanificazione sugli osped</w:t>
      </w:r>
      <w:r w:rsidRPr="00D5275C">
        <w:rPr>
          <w:rFonts w:asciiTheme="majorHAnsi" w:eastAsia="Times New Roman" w:hAnsiTheme="majorHAnsi" w:cstheme="majorHAnsi"/>
        </w:rPr>
        <w:t>ali</w:t>
      </w:r>
      <w:r w:rsidR="00DD4AF4">
        <w:rPr>
          <w:rFonts w:asciiTheme="majorHAnsi" w:eastAsia="Times New Roman" w:hAnsiTheme="majorHAnsi" w:cstheme="majorHAnsi"/>
        </w:rPr>
        <w:t>,</w:t>
      </w:r>
      <w:r w:rsidRPr="00D5275C">
        <w:rPr>
          <w:rFonts w:asciiTheme="majorHAnsi" w:eastAsia="Times New Roman" w:hAnsiTheme="majorHAnsi" w:cstheme="majorHAnsi"/>
        </w:rPr>
        <w:t xml:space="preserve"> che ha portato ad una applicazio</w:t>
      </w:r>
      <w:r w:rsidR="00AE131A">
        <w:rPr>
          <w:rFonts w:asciiTheme="majorHAnsi" w:eastAsia="Times New Roman" w:hAnsiTheme="majorHAnsi" w:cstheme="majorHAnsi"/>
        </w:rPr>
        <w:t>ne anche nei mezzi di trasporto come a Milano</w:t>
      </w:r>
      <w:r w:rsidRPr="00AE131A">
        <w:rPr>
          <w:rFonts w:asciiTheme="majorHAnsi" w:eastAsia="Times New Roman" w:hAnsiTheme="majorHAnsi" w:cstheme="majorHAnsi"/>
        </w:rPr>
        <w:t>.</w:t>
      </w:r>
      <w:r w:rsidRPr="00D5275C">
        <w:rPr>
          <w:rFonts w:asciiTheme="majorHAnsi" w:eastAsia="Times New Roman" w:hAnsiTheme="majorHAnsi" w:cstheme="majorHAnsi"/>
        </w:rPr>
        <w:t xml:space="preserve"> Ques</w:t>
      </w:r>
      <w:r w:rsidR="00DC066C">
        <w:rPr>
          <w:rFonts w:asciiTheme="majorHAnsi" w:eastAsia="Times New Roman" w:hAnsiTheme="majorHAnsi" w:cstheme="majorHAnsi"/>
        </w:rPr>
        <w:t xml:space="preserve">to sistema di sanificazione che </w:t>
      </w:r>
      <w:r w:rsidRPr="00D5275C">
        <w:rPr>
          <w:rFonts w:asciiTheme="majorHAnsi" w:eastAsia="Times New Roman" w:hAnsiTheme="majorHAnsi" w:cstheme="majorHAnsi"/>
        </w:rPr>
        <w:t xml:space="preserve">è </w:t>
      </w:r>
      <w:r w:rsidRPr="00DC066C">
        <w:rPr>
          <w:rFonts w:asciiTheme="majorHAnsi" w:eastAsia="Times New Roman" w:hAnsiTheme="majorHAnsi" w:cstheme="majorHAnsi"/>
          <w:b/>
        </w:rPr>
        <w:t>biologico, ecosostenibile e a bassissimo impatto ambientale, funziona meglio dei disinfettanti chimici</w:t>
      </w:r>
      <w:r w:rsidRPr="00D5275C">
        <w:rPr>
          <w:rFonts w:asciiTheme="majorHAnsi" w:eastAsia="Times New Roman" w:hAnsiTheme="majorHAnsi" w:cstheme="majorHAnsi"/>
        </w:rPr>
        <w:t xml:space="preserve">. Si riscontra un </w:t>
      </w:r>
      <w:r w:rsidRPr="00DC066C">
        <w:rPr>
          <w:rFonts w:asciiTheme="majorHAnsi" w:eastAsia="Times New Roman" w:hAnsiTheme="majorHAnsi" w:cstheme="majorHAnsi"/>
          <w:b/>
        </w:rPr>
        <w:t>abbattimento della contaminazione microbiologica</w:t>
      </w:r>
      <w:r w:rsidRPr="00D5275C">
        <w:rPr>
          <w:rFonts w:asciiTheme="majorHAnsi" w:eastAsia="Times New Roman" w:hAnsiTheme="majorHAnsi" w:cstheme="majorHAnsi"/>
        </w:rPr>
        <w:t xml:space="preserve">, cioè quella che viene portata in un ambiente dagli occupanti, </w:t>
      </w:r>
      <w:r w:rsidRPr="00DC066C">
        <w:rPr>
          <w:rFonts w:asciiTheme="majorHAnsi" w:eastAsia="Times New Roman" w:hAnsiTheme="majorHAnsi" w:cstheme="majorHAnsi"/>
          <w:b/>
        </w:rPr>
        <w:t>molto più efficace rispetto a quello che si può ottenere con cloro, alcool e altri tipi di disinfettanti</w:t>
      </w:r>
      <w:r w:rsidRPr="00D5275C">
        <w:rPr>
          <w:rFonts w:asciiTheme="majorHAnsi" w:eastAsia="Times New Roman" w:hAnsiTheme="majorHAnsi" w:cstheme="majorHAnsi"/>
        </w:rPr>
        <w:t xml:space="preserve">”. </w:t>
      </w:r>
    </w:p>
    <w:p w:rsidR="00DC066C" w:rsidRPr="00D5275C" w:rsidRDefault="00DC066C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:rsidR="0045057E" w:rsidRPr="00DC066C" w:rsidRDefault="004F2ABF" w:rsidP="00DC066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D5275C">
        <w:rPr>
          <w:rFonts w:asciiTheme="majorHAnsi" w:eastAsia="Times New Roman" w:hAnsiTheme="majorHAnsi" w:cstheme="majorHAnsi"/>
        </w:rPr>
        <w:t>L’evento, aperto al pubblico ma soprattutto agli operatori e ai portatori di interesse, rappresenta un’occasione di confronto e di scambio, condivisione, studio, prevedendo anche un dibattito assieme ai relatori.</w:t>
      </w:r>
    </w:p>
    <w:p w:rsidR="00DC066C" w:rsidRDefault="00DC066C" w:rsidP="00D5275C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</w:p>
    <w:p w:rsidR="00487E63" w:rsidRPr="00D5275C" w:rsidRDefault="00804305" w:rsidP="00D5275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D5275C">
        <w:rPr>
          <w:rFonts w:asciiTheme="majorHAnsi" w:eastAsia="Times New Roman" w:hAnsiTheme="majorHAnsi" w:cstheme="majorHAnsi"/>
          <w:b/>
        </w:rPr>
        <w:t>Ingresso libero fino ad esaurimento posti</w:t>
      </w:r>
      <w:r w:rsidRPr="00D5275C">
        <w:rPr>
          <w:rFonts w:asciiTheme="majorHAnsi" w:eastAsia="Times New Roman" w:hAnsiTheme="majorHAnsi" w:cstheme="majorHAnsi"/>
        </w:rPr>
        <w:t xml:space="preserve">. È gradita la conferma di partecipazione al numero 0583464062 e alla email </w:t>
      </w:r>
      <w:hyperlink r:id="rId7" w:history="1">
        <w:r w:rsidRPr="00D5275C">
          <w:rPr>
            <w:rStyle w:val="Collegamentoipertestuale"/>
            <w:rFonts w:asciiTheme="majorHAnsi" w:eastAsia="Times New Roman" w:hAnsiTheme="majorHAnsi" w:cstheme="majorHAnsi"/>
          </w:rPr>
          <w:t>segreteria@fondazionebmluccaeventi.it</w:t>
        </w:r>
      </w:hyperlink>
      <w:r w:rsidRPr="00D5275C">
        <w:rPr>
          <w:rFonts w:asciiTheme="majorHAnsi" w:eastAsia="Times New Roman" w:hAnsiTheme="majorHAnsi" w:cstheme="majorHAnsi"/>
        </w:rPr>
        <w:t xml:space="preserve"> </w:t>
      </w:r>
    </w:p>
    <w:sectPr w:rsidR="00487E63" w:rsidRPr="00D5275C" w:rsidSect="008203BA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D6" w:rsidRDefault="008C60D6">
      <w:pPr>
        <w:spacing w:after="0" w:line="240" w:lineRule="auto"/>
      </w:pPr>
      <w:r>
        <w:separator/>
      </w:r>
    </w:p>
  </w:endnote>
  <w:endnote w:type="continuationSeparator" w:id="0">
    <w:p w:rsidR="008C60D6" w:rsidRDefault="008C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1C" w:rsidRDefault="00C0331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C0331C" w:rsidRDefault="00C0331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C0331C" w:rsidRDefault="00C0331C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D6" w:rsidRDefault="008C60D6">
      <w:pPr>
        <w:spacing w:after="0" w:line="240" w:lineRule="auto"/>
      </w:pPr>
      <w:r>
        <w:separator/>
      </w:r>
    </w:p>
  </w:footnote>
  <w:footnote w:type="continuationSeparator" w:id="0">
    <w:p w:rsidR="008C60D6" w:rsidRDefault="008C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1C" w:rsidRDefault="00DD4A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-1007745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D4AF4" w:rsidRDefault="00DD4A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037C1"/>
    <w:rsid w:val="00007621"/>
    <w:rsid w:val="00013168"/>
    <w:rsid w:val="00017F82"/>
    <w:rsid w:val="00040B3A"/>
    <w:rsid w:val="00052669"/>
    <w:rsid w:val="00053CDB"/>
    <w:rsid w:val="0005662F"/>
    <w:rsid w:val="00070CE3"/>
    <w:rsid w:val="0008652B"/>
    <w:rsid w:val="00097A04"/>
    <w:rsid w:val="000C01DE"/>
    <w:rsid w:val="000D7577"/>
    <w:rsid w:val="000E21DD"/>
    <w:rsid w:val="000E3FAA"/>
    <w:rsid w:val="000E529F"/>
    <w:rsid w:val="000F66EE"/>
    <w:rsid w:val="00100D2E"/>
    <w:rsid w:val="00110528"/>
    <w:rsid w:val="00124C69"/>
    <w:rsid w:val="001354AB"/>
    <w:rsid w:val="00137C81"/>
    <w:rsid w:val="00147467"/>
    <w:rsid w:val="00217ED2"/>
    <w:rsid w:val="00240D5E"/>
    <w:rsid w:val="00243661"/>
    <w:rsid w:val="002746DF"/>
    <w:rsid w:val="00275386"/>
    <w:rsid w:val="00283E97"/>
    <w:rsid w:val="002A1B9C"/>
    <w:rsid w:val="002B05AF"/>
    <w:rsid w:val="002D2ED6"/>
    <w:rsid w:val="00314A31"/>
    <w:rsid w:val="00341B3F"/>
    <w:rsid w:val="00362567"/>
    <w:rsid w:val="003674AE"/>
    <w:rsid w:val="003736C1"/>
    <w:rsid w:val="00396D70"/>
    <w:rsid w:val="003A5AF2"/>
    <w:rsid w:val="003A712F"/>
    <w:rsid w:val="003B0FC6"/>
    <w:rsid w:val="0041734A"/>
    <w:rsid w:val="00424F7C"/>
    <w:rsid w:val="00443D11"/>
    <w:rsid w:val="0045057E"/>
    <w:rsid w:val="00452B42"/>
    <w:rsid w:val="004544AE"/>
    <w:rsid w:val="00455C86"/>
    <w:rsid w:val="00487E63"/>
    <w:rsid w:val="00491410"/>
    <w:rsid w:val="004F2ABF"/>
    <w:rsid w:val="005124C7"/>
    <w:rsid w:val="0054136F"/>
    <w:rsid w:val="005C068B"/>
    <w:rsid w:val="00661492"/>
    <w:rsid w:val="00665528"/>
    <w:rsid w:val="00670A2C"/>
    <w:rsid w:val="006C3E2F"/>
    <w:rsid w:val="006E06A8"/>
    <w:rsid w:val="006E3BAF"/>
    <w:rsid w:val="006F3330"/>
    <w:rsid w:val="006F3933"/>
    <w:rsid w:val="00703D2E"/>
    <w:rsid w:val="00730AF1"/>
    <w:rsid w:val="007611F4"/>
    <w:rsid w:val="00765314"/>
    <w:rsid w:val="00765EDE"/>
    <w:rsid w:val="00784B8C"/>
    <w:rsid w:val="007B7951"/>
    <w:rsid w:val="007C7D22"/>
    <w:rsid w:val="007D65C5"/>
    <w:rsid w:val="00804305"/>
    <w:rsid w:val="00804A81"/>
    <w:rsid w:val="00812ED7"/>
    <w:rsid w:val="008203BA"/>
    <w:rsid w:val="00826DD2"/>
    <w:rsid w:val="00830610"/>
    <w:rsid w:val="00835EB3"/>
    <w:rsid w:val="00857A6B"/>
    <w:rsid w:val="008705C0"/>
    <w:rsid w:val="00894F25"/>
    <w:rsid w:val="008A7218"/>
    <w:rsid w:val="008C60D6"/>
    <w:rsid w:val="008D7741"/>
    <w:rsid w:val="008E5288"/>
    <w:rsid w:val="008E6748"/>
    <w:rsid w:val="00913FDB"/>
    <w:rsid w:val="00921FCE"/>
    <w:rsid w:val="0097722E"/>
    <w:rsid w:val="00981F24"/>
    <w:rsid w:val="009832BB"/>
    <w:rsid w:val="009C3CBC"/>
    <w:rsid w:val="009D5DC6"/>
    <w:rsid w:val="009F2716"/>
    <w:rsid w:val="00A26942"/>
    <w:rsid w:val="00A30059"/>
    <w:rsid w:val="00A41405"/>
    <w:rsid w:val="00A447A9"/>
    <w:rsid w:val="00A62F99"/>
    <w:rsid w:val="00AA004C"/>
    <w:rsid w:val="00AB76F7"/>
    <w:rsid w:val="00AC241B"/>
    <w:rsid w:val="00AE131A"/>
    <w:rsid w:val="00B03A31"/>
    <w:rsid w:val="00B17EDF"/>
    <w:rsid w:val="00B23755"/>
    <w:rsid w:val="00B34749"/>
    <w:rsid w:val="00B358B2"/>
    <w:rsid w:val="00B47322"/>
    <w:rsid w:val="00BE0F4E"/>
    <w:rsid w:val="00BE7C16"/>
    <w:rsid w:val="00C0331C"/>
    <w:rsid w:val="00C05F90"/>
    <w:rsid w:val="00CA1E58"/>
    <w:rsid w:val="00CF3E07"/>
    <w:rsid w:val="00D2316A"/>
    <w:rsid w:val="00D5275C"/>
    <w:rsid w:val="00D54615"/>
    <w:rsid w:val="00D747A6"/>
    <w:rsid w:val="00D96B24"/>
    <w:rsid w:val="00DB52CF"/>
    <w:rsid w:val="00DC066C"/>
    <w:rsid w:val="00DD4AF4"/>
    <w:rsid w:val="00DE353B"/>
    <w:rsid w:val="00E00C89"/>
    <w:rsid w:val="00E176C0"/>
    <w:rsid w:val="00E24751"/>
    <w:rsid w:val="00E465D4"/>
    <w:rsid w:val="00E519FF"/>
    <w:rsid w:val="00E8135A"/>
    <w:rsid w:val="00F03208"/>
    <w:rsid w:val="00F07690"/>
    <w:rsid w:val="00F200AD"/>
    <w:rsid w:val="00F3210D"/>
    <w:rsid w:val="00F63AF1"/>
    <w:rsid w:val="00F63B00"/>
    <w:rsid w:val="00F74AFE"/>
    <w:rsid w:val="00FB4C00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0AC0"/>
  <w15:docId w15:val="{741DB385-00E5-4EB9-B88A-BDC21058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C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410"/>
    <w:rPr>
      <w:rFonts w:ascii="Segoe UI" w:hAnsi="Segoe UI" w:cs="Segoe UI"/>
      <w:sz w:val="18"/>
      <w:szCs w:val="18"/>
    </w:rPr>
  </w:style>
  <w:style w:type="paragraph" w:customStyle="1" w:styleId="text-page">
    <w:name w:val="text-page"/>
    <w:basedOn w:val="Normale"/>
    <w:rsid w:val="000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Carpredefinitoparagrafo"/>
    <w:rsid w:val="00F07690"/>
  </w:style>
  <w:style w:type="character" w:styleId="Enfasigrassetto">
    <w:name w:val="Strong"/>
    <w:basedOn w:val="Carpredefinitoparagrafo"/>
    <w:uiPriority w:val="22"/>
    <w:qFormat/>
    <w:rsid w:val="0045057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3E07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D2316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D4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AF4"/>
  </w:style>
  <w:style w:type="paragraph" w:styleId="Pidipagina">
    <w:name w:val="footer"/>
    <w:basedOn w:val="Normale"/>
    <w:link w:val="PidipaginaCarattere"/>
    <w:uiPriority w:val="99"/>
    <w:unhideWhenUsed/>
    <w:rsid w:val="00DD4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fondazionebmluccaev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4</cp:revision>
  <dcterms:created xsi:type="dcterms:W3CDTF">2024-05-31T08:23:00Z</dcterms:created>
  <dcterms:modified xsi:type="dcterms:W3CDTF">2024-06-01T13:57:00Z</dcterms:modified>
</cp:coreProperties>
</file>