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50" w:rsidRPr="004322FC" w:rsidRDefault="004322FC" w:rsidP="00B4677D">
      <w:pPr>
        <w:spacing w:after="0"/>
        <w:rPr>
          <w:rFonts w:cs="Calibri"/>
          <w:color w:val="000000"/>
          <w:sz w:val="24"/>
          <w:szCs w:val="24"/>
        </w:rPr>
      </w:pPr>
      <w:r w:rsidRPr="004322FC">
        <w:rPr>
          <w:rFonts w:cs="Calibri"/>
          <w:color w:val="000000"/>
          <w:sz w:val="24"/>
          <w:szCs w:val="24"/>
        </w:rPr>
        <w:t>Lucca, 27 gennaio 2020</w:t>
      </w:r>
    </w:p>
    <w:p w:rsidR="004322FC" w:rsidRDefault="004322FC" w:rsidP="00B4677D">
      <w:pPr>
        <w:spacing w:after="0"/>
        <w:rPr>
          <w:rFonts w:asciiTheme="majorHAnsi" w:hAnsiTheme="majorHAnsi"/>
          <w:b/>
          <w:color w:val="002060"/>
        </w:rPr>
      </w:pPr>
    </w:p>
    <w:p w:rsidR="00F33087" w:rsidRPr="00D6225E" w:rsidRDefault="000C4903" w:rsidP="00D6225E">
      <w:pPr>
        <w:spacing w:after="0"/>
        <w:jc w:val="center"/>
        <w:rPr>
          <w:rFonts w:cs="Calibri"/>
          <w:b/>
        </w:rPr>
      </w:pPr>
      <w:r w:rsidRPr="00D6225E">
        <w:rPr>
          <w:rFonts w:cs="Calibri"/>
          <w:b/>
        </w:rPr>
        <w:t>COMUNICATO STAMPA</w:t>
      </w:r>
    </w:p>
    <w:p w:rsidR="007E21C8" w:rsidRPr="007E21C8" w:rsidRDefault="004652DA" w:rsidP="007E21C8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bookmarkStart w:id="0" w:name="_GoBack"/>
      <w:bookmarkEnd w:id="0"/>
      <w:r w:rsidRPr="00D6225E">
        <w:rPr>
          <w:rFonts w:cs="Arial"/>
          <w:sz w:val="28"/>
          <w:szCs w:val="28"/>
        </w:rPr>
        <w:br/>
      </w:r>
      <w:r w:rsidR="00A26F97">
        <w:rPr>
          <w:rFonts w:cs="Calibri"/>
          <w:b/>
          <w:sz w:val="36"/>
          <w:szCs w:val="36"/>
        </w:rPr>
        <w:t>America contro tutti</w:t>
      </w:r>
    </w:p>
    <w:p w:rsidR="007E21C8" w:rsidRPr="007E21C8" w:rsidRDefault="00A26F97" w:rsidP="007E21C8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 xml:space="preserve">Giovedì 30 gennaio il primo appuntamento del 2020 con </w:t>
      </w:r>
      <w:r w:rsidRPr="00A26F97">
        <w:rPr>
          <w:rFonts w:cs="Calibri"/>
          <w:b/>
          <w:i/>
          <w:iCs/>
          <w:sz w:val="36"/>
          <w:szCs w:val="36"/>
        </w:rPr>
        <w:t>Limes –</w:t>
      </w:r>
      <w:r w:rsidR="007E21C8" w:rsidRPr="00A26F97">
        <w:rPr>
          <w:rFonts w:cs="Calibri"/>
          <w:b/>
          <w:i/>
          <w:iCs/>
          <w:sz w:val="36"/>
          <w:szCs w:val="36"/>
        </w:rPr>
        <w:t xml:space="preserve"> Rivista italiana di geopolitica</w:t>
      </w:r>
    </w:p>
    <w:p w:rsidR="007E21C8" w:rsidRDefault="00C66E5F" w:rsidP="007E21C8">
      <w:pPr>
        <w:spacing w:after="0" w:line="240" w:lineRule="auto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a</w:t>
      </w:r>
      <w:r w:rsidR="007E21C8" w:rsidRPr="007E21C8">
        <w:rPr>
          <w:rFonts w:cs="Calibri"/>
          <w:b/>
          <w:sz w:val="36"/>
          <w:szCs w:val="36"/>
        </w:rPr>
        <w:t xml:space="preserve">ll’auditorium del Palazzo delle Esposizioni </w:t>
      </w:r>
    </w:p>
    <w:p w:rsidR="00157FB5" w:rsidRPr="00C66E5F" w:rsidRDefault="00A26F97" w:rsidP="00C66E5F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36"/>
          <w:szCs w:val="36"/>
        </w:rPr>
        <w:t xml:space="preserve">Dario Fabbri, </w:t>
      </w:r>
      <w:r w:rsidR="007E21C8" w:rsidRPr="007E21C8">
        <w:rPr>
          <w:rFonts w:cs="Calibri"/>
          <w:b/>
          <w:sz w:val="36"/>
          <w:szCs w:val="36"/>
        </w:rPr>
        <w:t xml:space="preserve">consigliere scientifico </w:t>
      </w:r>
      <w:r w:rsidRPr="00A26F97">
        <w:rPr>
          <w:rFonts w:cs="Calibri"/>
          <w:b/>
          <w:sz w:val="36"/>
          <w:szCs w:val="36"/>
        </w:rPr>
        <w:t>e coordinatore America di Limes</w:t>
      </w:r>
      <w:r w:rsidR="007E21C8" w:rsidRPr="007E21C8">
        <w:rPr>
          <w:rFonts w:cs="Calibri"/>
          <w:b/>
          <w:sz w:val="36"/>
          <w:szCs w:val="36"/>
        </w:rPr>
        <w:t xml:space="preserve">, </w:t>
      </w:r>
      <w:r>
        <w:rPr>
          <w:rFonts w:cs="Calibri"/>
          <w:b/>
          <w:sz w:val="36"/>
          <w:szCs w:val="36"/>
        </w:rPr>
        <w:t>e Niccolò Locatelli, m</w:t>
      </w:r>
      <w:r w:rsidRPr="00A26F97">
        <w:rPr>
          <w:rFonts w:cs="Calibri"/>
          <w:b/>
          <w:sz w:val="36"/>
          <w:szCs w:val="36"/>
        </w:rPr>
        <w:t>embro del consiglio redazionale di Limes</w:t>
      </w:r>
      <w:r w:rsidR="0044147E" w:rsidRPr="007E21C8">
        <w:rPr>
          <w:rFonts w:cs="Calibri"/>
          <w:b/>
          <w:sz w:val="36"/>
          <w:szCs w:val="36"/>
          <w:highlight w:val="green"/>
        </w:rPr>
        <w:br/>
      </w:r>
      <w:r w:rsidR="00C66E5F">
        <w:rPr>
          <w:rFonts w:cs="Calibri"/>
          <w:b/>
          <w:i/>
          <w:sz w:val="28"/>
          <w:szCs w:val="28"/>
        </w:rPr>
        <w:t>Ore 21</w:t>
      </w:r>
      <w:r w:rsidR="007E21C8" w:rsidRPr="007E21C8">
        <w:rPr>
          <w:rFonts w:cs="Calibri"/>
          <w:b/>
          <w:i/>
          <w:sz w:val="28"/>
          <w:szCs w:val="28"/>
        </w:rPr>
        <w:t>, ingresso libero fino ad esaurimento posti</w:t>
      </w:r>
    </w:p>
    <w:p w:rsidR="007E21C8" w:rsidRPr="007E21C8" w:rsidRDefault="007E21C8" w:rsidP="007E21C8">
      <w:pPr>
        <w:suppressAutoHyphens w:val="0"/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4"/>
          <w:szCs w:val="24"/>
        </w:rPr>
      </w:pPr>
    </w:p>
    <w:p w:rsidR="00A26F97" w:rsidRDefault="00A26F97" w:rsidP="00C66E5F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America contro tutti. </w:t>
      </w:r>
      <w:r>
        <w:rPr>
          <w:rFonts w:cs="Calibri"/>
          <w:bCs/>
          <w:color w:val="000000"/>
          <w:sz w:val="24"/>
          <w:szCs w:val="24"/>
        </w:rPr>
        <w:t xml:space="preserve">Ritorna </w:t>
      </w:r>
      <w:r w:rsidR="00C66E5F">
        <w:rPr>
          <w:rFonts w:cs="Calibri"/>
          <w:b/>
          <w:color w:val="000000"/>
          <w:sz w:val="24"/>
          <w:szCs w:val="24"/>
        </w:rPr>
        <w:t>giovedì 30 gennaio alle 21</w:t>
      </w:r>
      <w:r w:rsidRPr="00A26F97">
        <w:rPr>
          <w:rFonts w:cs="Calibri"/>
          <w:b/>
          <w:color w:val="000000"/>
          <w:sz w:val="24"/>
          <w:szCs w:val="24"/>
        </w:rPr>
        <w:t xml:space="preserve"> nell’Auditorium del Palazzo delle Espos</w:t>
      </w:r>
      <w:r w:rsidRPr="00A26F97">
        <w:rPr>
          <w:rFonts w:cs="Calibri"/>
          <w:b/>
          <w:color w:val="000000"/>
          <w:sz w:val="24"/>
          <w:szCs w:val="24"/>
        </w:rPr>
        <w:t>i</w:t>
      </w:r>
      <w:r w:rsidRPr="00A26F97">
        <w:rPr>
          <w:rFonts w:cs="Calibri"/>
          <w:b/>
          <w:color w:val="000000"/>
          <w:sz w:val="24"/>
          <w:szCs w:val="24"/>
        </w:rPr>
        <w:t>zioni</w:t>
      </w:r>
      <w:r>
        <w:rPr>
          <w:rFonts w:cs="Calibri"/>
          <w:bCs/>
          <w:color w:val="000000"/>
          <w:sz w:val="24"/>
          <w:szCs w:val="24"/>
        </w:rPr>
        <w:t xml:space="preserve"> della Fondazione Banca del Monte di Lucca (piazza San Martino, 7) il ciclo di presentazioni bimestrali dei numeri di </w:t>
      </w:r>
      <w:r w:rsidRPr="00A26F97">
        <w:rPr>
          <w:rFonts w:cs="Calibri"/>
          <w:b/>
          <w:i/>
          <w:iCs/>
          <w:color w:val="000000"/>
          <w:sz w:val="24"/>
          <w:szCs w:val="24"/>
        </w:rPr>
        <w:t>Limes – Rivista italiana di geopolitica</w:t>
      </w:r>
      <w:r w:rsidRPr="00A26F97">
        <w:rPr>
          <w:rFonts w:cs="Calibri"/>
          <w:b/>
          <w:color w:val="000000"/>
          <w:sz w:val="24"/>
          <w:szCs w:val="24"/>
        </w:rPr>
        <w:t>.</w:t>
      </w:r>
    </w:p>
    <w:p w:rsidR="00A26F97" w:rsidRDefault="00A26F97" w:rsidP="00C66E5F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b/>
          <w:color w:val="000000"/>
          <w:sz w:val="24"/>
          <w:szCs w:val="24"/>
        </w:rPr>
      </w:pPr>
    </w:p>
    <w:p w:rsidR="00A26F97" w:rsidRDefault="00A26F97" w:rsidP="00C66E5F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Il numero che verrà presentato, intitolato “America contro tutti”, ben si innesta nel dibattito pol</w:t>
      </w:r>
      <w:r>
        <w:rPr>
          <w:rFonts w:cs="Calibri"/>
          <w:bCs/>
          <w:color w:val="000000"/>
          <w:sz w:val="24"/>
          <w:szCs w:val="24"/>
        </w:rPr>
        <w:t>i</w:t>
      </w:r>
      <w:r>
        <w:rPr>
          <w:rFonts w:cs="Calibri"/>
          <w:bCs/>
          <w:color w:val="000000"/>
          <w:sz w:val="24"/>
          <w:szCs w:val="24"/>
        </w:rPr>
        <w:t xml:space="preserve">tico internazionale delle ultime settimane. Gli eventi mediorientali, tra l’uccisione di </w:t>
      </w:r>
      <w:proofErr w:type="spellStart"/>
      <w:r>
        <w:rPr>
          <w:rFonts w:cs="Calibri"/>
          <w:bCs/>
          <w:color w:val="000000"/>
          <w:sz w:val="24"/>
          <w:szCs w:val="24"/>
        </w:rPr>
        <w:t>Sulejmani</w:t>
      </w:r>
      <w:proofErr w:type="spellEnd"/>
      <w:r>
        <w:rPr>
          <w:rFonts w:cs="Calibri"/>
          <w:bCs/>
          <w:color w:val="000000"/>
          <w:sz w:val="24"/>
          <w:szCs w:val="24"/>
        </w:rPr>
        <w:t xml:space="preserve"> in Iraq da parte dell’intelligence statunitense e il conflitto latente tra Washington e Iran, hanno nu</w:t>
      </w:r>
      <w:r>
        <w:rPr>
          <w:rFonts w:cs="Calibri"/>
          <w:bCs/>
          <w:color w:val="000000"/>
          <w:sz w:val="24"/>
          <w:szCs w:val="24"/>
        </w:rPr>
        <w:t>o</w:t>
      </w:r>
      <w:r>
        <w:rPr>
          <w:rFonts w:cs="Calibri"/>
          <w:bCs/>
          <w:color w:val="000000"/>
          <w:sz w:val="24"/>
          <w:szCs w:val="24"/>
        </w:rPr>
        <w:t>vamente acceso i riflettori su una delle questioni più rilevanti degli ultimi trent’anni: il ruolo degli Stati Uniti nel mondo.</w:t>
      </w:r>
    </w:p>
    <w:p w:rsidR="00564CD4" w:rsidRDefault="00564CD4" w:rsidP="00C66E5F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bCs/>
          <w:color w:val="000000"/>
          <w:sz w:val="24"/>
          <w:szCs w:val="24"/>
        </w:rPr>
      </w:pPr>
    </w:p>
    <w:p w:rsidR="00564CD4" w:rsidRDefault="00564CD4" w:rsidP="00C66E5F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Nello specifico, il volume </w:t>
      </w:r>
      <w:r w:rsidRPr="00564CD4">
        <w:rPr>
          <w:rFonts w:cs="Calibri"/>
          <w:bCs/>
          <w:color w:val="000000"/>
          <w:sz w:val="24"/>
          <w:szCs w:val="24"/>
        </w:rPr>
        <w:t>è dedicat</w:t>
      </w:r>
      <w:r>
        <w:rPr>
          <w:rFonts w:cs="Calibri"/>
          <w:bCs/>
          <w:color w:val="000000"/>
          <w:sz w:val="24"/>
          <w:szCs w:val="24"/>
        </w:rPr>
        <w:t>o</w:t>
      </w:r>
      <w:r w:rsidRPr="00564CD4">
        <w:rPr>
          <w:rFonts w:cs="Calibri"/>
          <w:bCs/>
          <w:color w:val="000000"/>
          <w:sz w:val="24"/>
          <w:szCs w:val="24"/>
        </w:rPr>
        <w:t xml:space="preserve"> alla percezione che </w:t>
      </w:r>
      <w:r>
        <w:rPr>
          <w:rFonts w:cs="Calibri"/>
          <w:bCs/>
          <w:color w:val="000000"/>
          <w:sz w:val="24"/>
          <w:szCs w:val="24"/>
        </w:rPr>
        <w:t>gli Stati Uniti</w:t>
      </w:r>
      <w:r w:rsidRPr="00564CD4">
        <w:rPr>
          <w:rFonts w:cs="Calibri"/>
          <w:bCs/>
          <w:color w:val="000000"/>
          <w:sz w:val="24"/>
          <w:szCs w:val="24"/>
        </w:rPr>
        <w:t xml:space="preserve"> ha</w:t>
      </w:r>
      <w:r>
        <w:rPr>
          <w:rFonts w:cs="Calibri"/>
          <w:bCs/>
          <w:color w:val="000000"/>
          <w:sz w:val="24"/>
          <w:szCs w:val="24"/>
        </w:rPr>
        <w:t>nno</w:t>
      </w:r>
      <w:r w:rsidRPr="00564CD4">
        <w:rPr>
          <w:rFonts w:cs="Calibri"/>
          <w:bCs/>
          <w:color w:val="000000"/>
          <w:sz w:val="24"/>
          <w:szCs w:val="24"/>
        </w:rPr>
        <w:t xml:space="preserve"> di se stess</w:t>
      </w:r>
      <w:r>
        <w:rPr>
          <w:rFonts w:cs="Calibri"/>
          <w:bCs/>
          <w:color w:val="000000"/>
          <w:sz w:val="24"/>
          <w:szCs w:val="24"/>
        </w:rPr>
        <w:t>i</w:t>
      </w:r>
      <w:r w:rsidRPr="00564CD4">
        <w:rPr>
          <w:rFonts w:cs="Calibri"/>
          <w:bCs/>
          <w:color w:val="000000"/>
          <w:sz w:val="24"/>
          <w:szCs w:val="24"/>
        </w:rPr>
        <w:t xml:space="preserve"> e della </w:t>
      </w:r>
      <w:r>
        <w:rPr>
          <w:rFonts w:cs="Calibri"/>
          <w:bCs/>
          <w:color w:val="000000"/>
          <w:sz w:val="24"/>
          <w:szCs w:val="24"/>
        </w:rPr>
        <w:t>loro</w:t>
      </w:r>
      <w:r w:rsidRPr="00564CD4">
        <w:rPr>
          <w:rFonts w:cs="Calibri"/>
          <w:bCs/>
          <w:color w:val="000000"/>
          <w:sz w:val="24"/>
          <w:szCs w:val="24"/>
        </w:rPr>
        <w:t xml:space="preserve"> missione planetaria, destino geopolitico innervato nella sua costituzione sin dagli albori della r</w:t>
      </w:r>
      <w:r w:rsidRPr="00564CD4">
        <w:rPr>
          <w:rFonts w:cs="Calibri"/>
          <w:bCs/>
          <w:color w:val="000000"/>
          <w:sz w:val="24"/>
          <w:szCs w:val="24"/>
        </w:rPr>
        <w:t>e</w:t>
      </w:r>
      <w:r w:rsidRPr="00564CD4">
        <w:rPr>
          <w:rFonts w:cs="Calibri"/>
          <w:bCs/>
          <w:color w:val="000000"/>
          <w:sz w:val="24"/>
          <w:szCs w:val="24"/>
        </w:rPr>
        <w:t>pubblica-impero.</w:t>
      </w:r>
      <w:r>
        <w:rPr>
          <w:rFonts w:cs="Calibri"/>
          <w:bCs/>
          <w:color w:val="000000"/>
          <w:sz w:val="24"/>
          <w:szCs w:val="24"/>
        </w:rPr>
        <w:t xml:space="preserve"> Ma non solo: vengono anche affrontati </w:t>
      </w:r>
      <w:r w:rsidRPr="00564CD4">
        <w:rPr>
          <w:rFonts w:cs="Calibri"/>
          <w:bCs/>
          <w:color w:val="000000"/>
          <w:sz w:val="24"/>
          <w:szCs w:val="24"/>
        </w:rPr>
        <w:t>gli ostacoli del prossimo futuro, dalle fa</w:t>
      </w:r>
      <w:r w:rsidRPr="00564CD4">
        <w:rPr>
          <w:rFonts w:cs="Calibri"/>
          <w:bCs/>
          <w:color w:val="000000"/>
          <w:sz w:val="24"/>
          <w:szCs w:val="24"/>
        </w:rPr>
        <w:t>i</w:t>
      </w:r>
      <w:r w:rsidRPr="00564CD4">
        <w:rPr>
          <w:rFonts w:cs="Calibri"/>
          <w:bCs/>
          <w:color w:val="000000"/>
          <w:sz w:val="24"/>
          <w:szCs w:val="24"/>
        </w:rPr>
        <w:t>de interne nelle anticamere washingtoniane alla proiezione militare all’estero</w:t>
      </w:r>
      <w:r>
        <w:rPr>
          <w:rFonts w:cs="Calibri"/>
          <w:bCs/>
          <w:color w:val="000000"/>
          <w:sz w:val="24"/>
          <w:szCs w:val="24"/>
        </w:rPr>
        <w:t xml:space="preserve"> fino </w:t>
      </w:r>
      <w:r w:rsidRPr="00564CD4">
        <w:rPr>
          <w:rFonts w:cs="Calibri"/>
          <w:bCs/>
          <w:color w:val="000000"/>
          <w:sz w:val="24"/>
          <w:szCs w:val="24"/>
        </w:rPr>
        <w:t>agli scenari gl</w:t>
      </w:r>
      <w:r w:rsidRPr="00564CD4">
        <w:rPr>
          <w:rFonts w:cs="Calibri"/>
          <w:bCs/>
          <w:color w:val="000000"/>
          <w:sz w:val="24"/>
          <w:szCs w:val="24"/>
        </w:rPr>
        <w:t>o</w:t>
      </w:r>
      <w:r w:rsidRPr="00564CD4">
        <w:rPr>
          <w:rFonts w:cs="Calibri"/>
          <w:bCs/>
          <w:color w:val="000000"/>
          <w:sz w:val="24"/>
          <w:szCs w:val="24"/>
        </w:rPr>
        <w:t>bali in cui sono implicati interessi strategici e azioni della superpotenza e dei suoi rivali.</w:t>
      </w:r>
    </w:p>
    <w:p w:rsidR="00A26F97" w:rsidRDefault="00A26F97" w:rsidP="00C66E5F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bCs/>
          <w:color w:val="000000"/>
          <w:sz w:val="24"/>
          <w:szCs w:val="24"/>
        </w:rPr>
      </w:pPr>
    </w:p>
    <w:p w:rsidR="007E21C8" w:rsidRPr="00564CD4" w:rsidRDefault="00A26F97" w:rsidP="00C66E5F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 xml:space="preserve">La presentazione, </w:t>
      </w:r>
      <w:r>
        <w:rPr>
          <w:rFonts w:cs="Calibri"/>
          <w:color w:val="000000"/>
          <w:sz w:val="24"/>
          <w:szCs w:val="24"/>
        </w:rPr>
        <w:t>organizzata dall</w:t>
      </w:r>
      <w:r w:rsidR="007E21C8" w:rsidRPr="007E21C8">
        <w:rPr>
          <w:rFonts w:cs="Calibri"/>
          <w:color w:val="000000"/>
          <w:sz w:val="24"/>
          <w:szCs w:val="24"/>
        </w:rPr>
        <w:t>'associazione Limes Club Pisa</w:t>
      </w:r>
      <w:r>
        <w:rPr>
          <w:rFonts w:cs="Calibri"/>
          <w:color w:val="000000"/>
          <w:sz w:val="24"/>
          <w:szCs w:val="24"/>
        </w:rPr>
        <w:t xml:space="preserve"> in collaborazione con la </w:t>
      </w:r>
      <w:r w:rsidR="007E21C8" w:rsidRPr="007E21C8">
        <w:rPr>
          <w:rFonts w:cs="Calibri"/>
          <w:color w:val="000000"/>
          <w:sz w:val="24"/>
          <w:szCs w:val="24"/>
        </w:rPr>
        <w:t>Fondazi</w:t>
      </w:r>
      <w:r w:rsidR="007E21C8" w:rsidRPr="007E21C8">
        <w:rPr>
          <w:rFonts w:cs="Calibri"/>
          <w:color w:val="000000"/>
          <w:sz w:val="24"/>
          <w:szCs w:val="24"/>
        </w:rPr>
        <w:t>o</w:t>
      </w:r>
      <w:r w:rsidR="007E21C8" w:rsidRPr="007E21C8">
        <w:rPr>
          <w:rFonts w:cs="Calibri"/>
          <w:color w:val="000000"/>
          <w:sz w:val="24"/>
          <w:szCs w:val="24"/>
        </w:rPr>
        <w:t xml:space="preserve">ne Lucca Sviluppo e la Fondazione Banca del Monte di Lucca </w:t>
      </w:r>
      <w:r>
        <w:rPr>
          <w:rFonts w:cs="Calibri"/>
          <w:color w:val="000000"/>
          <w:sz w:val="24"/>
          <w:szCs w:val="24"/>
        </w:rPr>
        <w:t>e</w:t>
      </w:r>
      <w:r w:rsidR="007E21C8" w:rsidRPr="007E21C8">
        <w:rPr>
          <w:rFonts w:cs="Calibri"/>
          <w:color w:val="000000"/>
          <w:sz w:val="24"/>
          <w:szCs w:val="24"/>
        </w:rPr>
        <w:t xml:space="preserve"> patroci</w:t>
      </w:r>
      <w:r w:rsidR="007E21C8">
        <w:rPr>
          <w:rFonts w:cs="Calibri"/>
          <w:color w:val="000000"/>
          <w:sz w:val="24"/>
          <w:szCs w:val="24"/>
        </w:rPr>
        <w:t>nata dal Comune di Lucca</w:t>
      </w:r>
      <w:r>
        <w:rPr>
          <w:rFonts w:cs="Calibri"/>
          <w:color w:val="000000"/>
          <w:sz w:val="24"/>
          <w:szCs w:val="24"/>
        </w:rPr>
        <w:t>,</w:t>
      </w:r>
      <w:r w:rsidR="007E21C8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sarà per la prima volta partecipata da tre relatori.</w:t>
      </w:r>
      <w:r>
        <w:rPr>
          <w:rFonts w:cs="Calibri"/>
          <w:b/>
          <w:color w:val="000000"/>
          <w:sz w:val="24"/>
          <w:szCs w:val="24"/>
        </w:rPr>
        <w:t xml:space="preserve"> </w:t>
      </w:r>
      <w:r w:rsidRPr="00A26F97">
        <w:rPr>
          <w:rFonts w:cs="Calibri"/>
          <w:bCs/>
          <w:color w:val="000000"/>
          <w:sz w:val="24"/>
          <w:szCs w:val="24"/>
        </w:rPr>
        <w:t>Torna a Lucca</w:t>
      </w:r>
      <w:r>
        <w:rPr>
          <w:rFonts w:cs="Calibri"/>
          <w:b/>
          <w:color w:val="000000"/>
          <w:sz w:val="24"/>
          <w:szCs w:val="24"/>
        </w:rPr>
        <w:t xml:space="preserve"> Dario Fabbri, </w:t>
      </w:r>
      <w:r w:rsidR="007E21C8" w:rsidRPr="007E21C8">
        <w:rPr>
          <w:rFonts w:cs="Calibri"/>
          <w:b/>
          <w:color w:val="000000"/>
          <w:sz w:val="24"/>
          <w:szCs w:val="24"/>
        </w:rPr>
        <w:t>consigliere scientif</w:t>
      </w:r>
      <w:r w:rsidR="007E21C8" w:rsidRPr="007E21C8">
        <w:rPr>
          <w:rFonts w:cs="Calibri"/>
          <w:b/>
          <w:color w:val="000000"/>
          <w:sz w:val="24"/>
          <w:szCs w:val="24"/>
        </w:rPr>
        <w:t>i</w:t>
      </w:r>
      <w:r w:rsidR="007E21C8" w:rsidRPr="007E21C8">
        <w:rPr>
          <w:rFonts w:cs="Calibri"/>
          <w:b/>
          <w:color w:val="000000"/>
          <w:sz w:val="24"/>
          <w:szCs w:val="24"/>
        </w:rPr>
        <w:t xml:space="preserve">co </w:t>
      </w:r>
      <w:r>
        <w:rPr>
          <w:rFonts w:cs="Calibri"/>
          <w:b/>
          <w:color w:val="000000"/>
          <w:sz w:val="24"/>
          <w:szCs w:val="24"/>
        </w:rPr>
        <w:t>e coordinatore America per Limes</w:t>
      </w:r>
      <w:r>
        <w:rPr>
          <w:rFonts w:cs="Calibri"/>
          <w:bCs/>
          <w:color w:val="000000"/>
          <w:sz w:val="24"/>
          <w:szCs w:val="24"/>
        </w:rPr>
        <w:t>,</w:t>
      </w:r>
      <w:r w:rsidR="007E21C8" w:rsidRPr="007E21C8">
        <w:rPr>
          <w:rFonts w:cs="Calibri"/>
          <w:color w:val="000000"/>
          <w:sz w:val="24"/>
          <w:szCs w:val="24"/>
        </w:rPr>
        <w:t xml:space="preserve"> </w:t>
      </w:r>
      <w:r w:rsidR="00564CD4">
        <w:rPr>
          <w:rFonts w:cs="Calibri"/>
          <w:color w:val="000000"/>
          <w:sz w:val="24"/>
          <w:szCs w:val="24"/>
        </w:rPr>
        <w:t xml:space="preserve">stavolta insieme a </w:t>
      </w:r>
      <w:r w:rsidR="00564CD4">
        <w:rPr>
          <w:rFonts w:cs="Calibri"/>
          <w:b/>
          <w:bCs/>
          <w:color w:val="000000"/>
          <w:sz w:val="24"/>
          <w:szCs w:val="24"/>
        </w:rPr>
        <w:t>Niccolò Locatelli, membro del consiglio redazionale</w:t>
      </w:r>
      <w:r w:rsidR="00564CD4">
        <w:rPr>
          <w:rFonts w:cs="Calibri"/>
          <w:color w:val="000000"/>
          <w:sz w:val="24"/>
          <w:szCs w:val="24"/>
        </w:rPr>
        <w:t xml:space="preserve">. A loro si aggiungerà, in collegamento da Roma, la </w:t>
      </w:r>
      <w:r w:rsidR="00564CD4">
        <w:rPr>
          <w:rFonts w:cs="Calibri"/>
          <w:b/>
          <w:bCs/>
          <w:color w:val="000000"/>
          <w:sz w:val="24"/>
          <w:szCs w:val="24"/>
        </w:rPr>
        <w:t>senatrice Emma Bonino, già min</w:t>
      </w:r>
      <w:r w:rsidR="00564CD4">
        <w:rPr>
          <w:rFonts w:cs="Calibri"/>
          <w:b/>
          <w:bCs/>
          <w:color w:val="000000"/>
          <w:sz w:val="24"/>
          <w:szCs w:val="24"/>
        </w:rPr>
        <w:t>i</w:t>
      </w:r>
      <w:r w:rsidR="00564CD4">
        <w:rPr>
          <w:rFonts w:cs="Calibri"/>
          <w:b/>
          <w:bCs/>
          <w:color w:val="000000"/>
          <w:sz w:val="24"/>
          <w:szCs w:val="24"/>
        </w:rPr>
        <w:t>stra degli Affari esteri e attualmente leader di +Europa</w:t>
      </w:r>
      <w:r w:rsidR="00564CD4">
        <w:rPr>
          <w:rFonts w:cs="Calibri"/>
          <w:color w:val="000000"/>
          <w:sz w:val="24"/>
          <w:szCs w:val="24"/>
        </w:rPr>
        <w:t>.</w:t>
      </w:r>
    </w:p>
    <w:p w:rsidR="007E21C8" w:rsidRDefault="007E21C8" w:rsidP="00C66E5F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z w:val="24"/>
          <w:szCs w:val="24"/>
        </w:rPr>
      </w:pPr>
    </w:p>
    <w:p w:rsidR="007E21C8" w:rsidRPr="007E21C8" w:rsidRDefault="007E21C8" w:rsidP="00C66E5F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cs="Calibri"/>
          <w:color w:val="000000"/>
          <w:sz w:val="24"/>
          <w:szCs w:val="24"/>
        </w:rPr>
      </w:pPr>
      <w:r w:rsidRPr="007E21C8">
        <w:rPr>
          <w:rFonts w:cs="Calibri"/>
          <w:color w:val="000000"/>
          <w:sz w:val="24"/>
          <w:szCs w:val="24"/>
        </w:rPr>
        <w:t xml:space="preserve">L'ingresso è libero fino ad esaurimento posti. </w:t>
      </w:r>
    </w:p>
    <w:p w:rsidR="00AE0E3F" w:rsidRPr="007E21C8" w:rsidRDefault="007E21C8" w:rsidP="00C66E5F">
      <w:pPr>
        <w:spacing w:line="240" w:lineRule="auto"/>
        <w:jc w:val="both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7E21C8">
        <w:rPr>
          <w:rFonts w:cs="Calibri"/>
          <w:color w:val="000000"/>
          <w:sz w:val="24"/>
          <w:szCs w:val="24"/>
        </w:rPr>
        <w:t xml:space="preserve">I prossimi </w:t>
      </w:r>
      <w:r>
        <w:rPr>
          <w:rFonts w:cs="Calibri"/>
          <w:color w:val="000000"/>
          <w:sz w:val="24"/>
          <w:szCs w:val="24"/>
        </w:rPr>
        <w:t>appuntamenti sono già in calendario: le presentazioni di Limes, sempre nel</w:t>
      </w:r>
      <w:r w:rsidRPr="007E21C8">
        <w:rPr>
          <w:rFonts w:cs="Calibri"/>
          <w:color w:val="000000"/>
          <w:sz w:val="24"/>
          <w:szCs w:val="24"/>
        </w:rPr>
        <w:t>l'Auditorium della Fondazione Banca del Monte</w:t>
      </w:r>
      <w:r>
        <w:rPr>
          <w:rFonts w:cs="Calibri"/>
          <w:color w:val="000000"/>
          <w:sz w:val="24"/>
          <w:szCs w:val="24"/>
        </w:rPr>
        <w:t xml:space="preserve"> di Lucca, torneranno giovedì 26 marzo e giovedì</w:t>
      </w:r>
      <w:r w:rsidRPr="007E21C8">
        <w:rPr>
          <w:rFonts w:cs="Calibri"/>
          <w:color w:val="000000"/>
          <w:sz w:val="24"/>
          <w:szCs w:val="24"/>
        </w:rPr>
        <w:t xml:space="preserve"> 28 maggio.</w:t>
      </w:r>
    </w:p>
    <w:sectPr w:rsidR="00AE0E3F" w:rsidRPr="007E21C8" w:rsidSect="00A13EBD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0C" w:rsidRDefault="00482F0C">
      <w:pPr>
        <w:spacing w:after="0" w:line="240" w:lineRule="auto"/>
      </w:pPr>
      <w:r>
        <w:separator/>
      </w:r>
    </w:p>
  </w:endnote>
  <w:endnote w:type="continuationSeparator" w:id="0">
    <w:p w:rsidR="00482F0C" w:rsidRDefault="0048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0C" w:rsidRDefault="00482F0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82F0C" w:rsidRDefault="0048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-824230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0D50"/>
    <w:rsid w:val="00001FC9"/>
    <w:rsid w:val="000314C5"/>
    <w:rsid w:val="00037B9E"/>
    <w:rsid w:val="00053D24"/>
    <w:rsid w:val="0008606E"/>
    <w:rsid w:val="000921BC"/>
    <w:rsid w:val="000C4903"/>
    <w:rsid w:val="00100AE7"/>
    <w:rsid w:val="00130F50"/>
    <w:rsid w:val="00153DD3"/>
    <w:rsid w:val="00157FB5"/>
    <w:rsid w:val="00173983"/>
    <w:rsid w:val="001B341B"/>
    <w:rsid w:val="001C42F4"/>
    <w:rsid w:val="0024638D"/>
    <w:rsid w:val="00262B7B"/>
    <w:rsid w:val="00266F42"/>
    <w:rsid w:val="002A0226"/>
    <w:rsid w:val="002A1C3C"/>
    <w:rsid w:val="002C52DF"/>
    <w:rsid w:val="002E5DEC"/>
    <w:rsid w:val="002F17D4"/>
    <w:rsid w:val="00305CE7"/>
    <w:rsid w:val="00345044"/>
    <w:rsid w:val="003774EB"/>
    <w:rsid w:val="003B0D85"/>
    <w:rsid w:val="003D0681"/>
    <w:rsid w:val="003E342A"/>
    <w:rsid w:val="003F21DB"/>
    <w:rsid w:val="004322FC"/>
    <w:rsid w:val="0044147E"/>
    <w:rsid w:val="00456D2D"/>
    <w:rsid w:val="004652DA"/>
    <w:rsid w:val="0047045C"/>
    <w:rsid w:val="00482F0C"/>
    <w:rsid w:val="004A6A76"/>
    <w:rsid w:val="004B20B9"/>
    <w:rsid w:val="004B66BB"/>
    <w:rsid w:val="004C222E"/>
    <w:rsid w:val="004F1F68"/>
    <w:rsid w:val="004F35B1"/>
    <w:rsid w:val="00550A20"/>
    <w:rsid w:val="00564CD4"/>
    <w:rsid w:val="00576B28"/>
    <w:rsid w:val="0058465F"/>
    <w:rsid w:val="005A015F"/>
    <w:rsid w:val="005C26BE"/>
    <w:rsid w:val="005C3251"/>
    <w:rsid w:val="005E0FF9"/>
    <w:rsid w:val="005E2F36"/>
    <w:rsid w:val="00641881"/>
    <w:rsid w:val="006846AA"/>
    <w:rsid w:val="00693EDE"/>
    <w:rsid w:val="006C4979"/>
    <w:rsid w:val="00701A55"/>
    <w:rsid w:val="00716885"/>
    <w:rsid w:val="007256B0"/>
    <w:rsid w:val="00740DD0"/>
    <w:rsid w:val="00780035"/>
    <w:rsid w:val="007B3CF2"/>
    <w:rsid w:val="007B79C9"/>
    <w:rsid w:val="007C7F9A"/>
    <w:rsid w:val="007E21C8"/>
    <w:rsid w:val="008278EF"/>
    <w:rsid w:val="00833BC3"/>
    <w:rsid w:val="00843B12"/>
    <w:rsid w:val="00894689"/>
    <w:rsid w:val="008C36F3"/>
    <w:rsid w:val="008D31C2"/>
    <w:rsid w:val="008D7EE7"/>
    <w:rsid w:val="00904AF3"/>
    <w:rsid w:val="00942600"/>
    <w:rsid w:val="00974631"/>
    <w:rsid w:val="009D4A56"/>
    <w:rsid w:val="009E2C15"/>
    <w:rsid w:val="009E5096"/>
    <w:rsid w:val="00A13EBD"/>
    <w:rsid w:val="00A26F97"/>
    <w:rsid w:val="00A315D2"/>
    <w:rsid w:val="00A43114"/>
    <w:rsid w:val="00A457E8"/>
    <w:rsid w:val="00A65A91"/>
    <w:rsid w:val="00A77F62"/>
    <w:rsid w:val="00AE0E3F"/>
    <w:rsid w:val="00B3206D"/>
    <w:rsid w:val="00B4677D"/>
    <w:rsid w:val="00B6032B"/>
    <w:rsid w:val="00B62EC8"/>
    <w:rsid w:val="00B70C56"/>
    <w:rsid w:val="00B9655A"/>
    <w:rsid w:val="00BB4A96"/>
    <w:rsid w:val="00BC130E"/>
    <w:rsid w:val="00BC28A1"/>
    <w:rsid w:val="00BC6184"/>
    <w:rsid w:val="00BF50DF"/>
    <w:rsid w:val="00C51448"/>
    <w:rsid w:val="00C53654"/>
    <w:rsid w:val="00C642A9"/>
    <w:rsid w:val="00C66E5F"/>
    <w:rsid w:val="00D21CDC"/>
    <w:rsid w:val="00D31B4F"/>
    <w:rsid w:val="00D5499B"/>
    <w:rsid w:val="00D6225E"/>
    <w:rsid w:val="00D81CEE"/>
    <w:rsid w:val="00D82BD7"/>
    <w:rsid w:val="00DD7837"/>
    <w:rsid w:val="00E021A6"/>
    <w:rsid w:val="00E036AB"/>
    <w:rsid w:val="00E16C75"/>
    <w:rsid w:val="00E75D17"/>
    <w:rsid w:val="00E84F66"/>
    <w:rsid w:val="00E92F69"/>
    <w:rsid w:val="00F01949"/>
    <w:rsid w:val="00F0358F"/>
    <w:rsid w:val="00F13849"/>
    <w:rsid w:val="00F14F28"/>
    <w:rsid w:val="00F15A3B"/>
    <w:rsid w:val="00F33087"/>
    <w:rsid w:val="00F65B99"/>
    <w:rsid w:val="00F8105A"/>
    <w:rsid w:val="00F917A1"/>
    <w:rsid w:val="00FC28AC"/>
    <w:rsid w:val="00FC7970"/>
    <w:rsid w:val="00FE0039"/>
    <w:rsid w:val="00FE2A50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B78DF-5B64-45C0-A21B-F2B25AFB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</cp:lastModifiedBy>
  <cp:revision>6</cp:revision>
  <cp:lastPrinted>2018-11-07T11:58:00Z</cp:lastPrinted>
  <dcterms:created xsi:type="dcterms:W3CDTF">2020-01-17T10:44:00Z</dcterms:created>
  <dcterms:modified xsi:type="dcterms:W3CDTF">2020-01-27T08:32:00Z</dcterms:modified>
</cp:coreProperties>
</file>