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25E" w:rsidRDefault="00D6225E" w:rsidP="000921BC">
      <w:pPr>
        <w:spacing w:after="0"/>
      </w:pPr>
    </w:p>
    <w:p w:rsidR="00000D50" w:rsidRPr="00D6225E" w:rsidRDefault="00BB4A96" w:rsidP="00D6225E">
      <w:pPr>
        <w:spacing w:after="0"/>
      </w:pPr>
      <w:r w:rsidRPr="000921BC">
        <w:t>Lucca,</w:t>
      </w:r>
      <w:r w:rsidR="00867348">
        <w:t xml:space="preserve"> </w:t>
      </w:r>
      <w:r w:rsidR="00DE41AB">
        <w:t>24</w:t>
      </w:r>
      <w:r w:rsidR="00F35DFE">
        <w:t xml:space="preserve"> </w:t>
      </w:r>
      <w:r w:rsidR="00DE41AB">
        <w:t xml:space="preserve">febbraio </w:t>
      </w:r>
      <w:r w:rsidR="00F35DFE">
        <w:t>2020</w:t>
      </w:r>
    </w:p>
    <w:p w:rsidR="00000D50" w:rsidRDefault="00000D50" w:rsidP="00B4677D">
      <w:pPr>
        <w:spacing w:after="0"/>
        <w:rPr>
          <w:rFonts w:asciiTheme="majorHAnsi" w:hAnsiTheme="majorHAnsi"/>
          <w:b/>
          <w:color w:val="002060"/>
        </w:rPr>
      </w:pPr>
    </w:p>
    <w:p w:rsidR="00F33087" w:rsidRDefault="000C4903" w:rsidP="00D6225E">
      <w:pPr>
        <w:spacing w:after="0"/>
        <w:jc w:val="center"/>
        <w:rPr>
          <w:rFonts w:cs="Calibri"/>
          <w:b/>
          <w:sz w:val="24"/>
        </w:rPr>
      </w:pPr>
      <w:r w:rsidRPr="002E41BF">
        <w:rPr>
          <w:rFonts w:cs="Calibri"/>
          <w:b/>
          <w:sz w:val="24"/>
        </w:rPr>
        <w:t>COMUNICATO STAMPA</w:t>
      </w:r>
    </w:p>
    <w:p w:rsidR="00A963F6" w:rsidRPr="002E41BF" w:rsidRDefault="00A963F6" w:rsidP="00D6225E">
      <w:pPr>
        <w:spacing w:after="0"/>
        <w:jc w:val="center"/>
        <w:rPr>
          <w:rFonts w:cs="Calibri"/>
          <w:b/>
          <w:sz w:val="24"/>
        </w:rPr>
      </w:pPr>
    </w:p>
    <w:p w:rsidR="00A963F6" w:rsidRPr="00A963F6" w:rsidRDefault="00A963F6" w:rsidP="00A963F6">
      <w:pPr>
        <w:autoSpaceDE w:val="0"/>
        <w:adjustRightInd w:val="0"/>
        <w:jc w:val="center"/>
        <w:rPr>
          <w:bCs/>
          <w:i/>
          <w:sz w:val="28"/>
          <w:szCs w:val="32"/>
        </w:rPr>
      </w:pPr>
      <w:r w:rsidRPr="00A963F6">
        <w:rPr>
          <w:b/>
          <w:bCs/>
          <w:color w:val="080808"/>
          <w:sz w:val="36"/>
          <w:szCs w:val="36"/>
        </w:rPr>
        <w:t xml:space="preserve">Contributi dalla Fondazione Banca del Monte di Lucca: </w:t>
      </w:r>
      <w:r w:rsidRPr="00A963F6">
        <w:rPr>
          <w:b/>
          <w:bCs/>
          <w:color w:val="080808"/>
          <w:sz w:val="36"/>
          <w:szCs w:val="36"/>
        </w:rPr>
        <w:br/>
        <w:t xml:space="preserve">aperto il bando on </w:t>
      </w:r>
      <w:proofErr w:type="spellStart"/>
      <w:r w:rsidRPr="00A963F6">
        <w:rPr>
          <w:b/>
          <w:bCs/>
          <w:color w:val="080808"/>
          <w:sz w:val="36"/>
          <w:szCs w:val="36"/>
        </w:rPr>
        <w:t>line</w:t>
      </w:r>
      <w:proofErr w:type="spellEnd"/>
      <w:r w:rsidRPr="00A963F6">
        <w:rPr>
          <w:b/>
          <w:bCs/>
          <w:color w:val="080808"/>
          <w:sz w:val="36"/>
          <w:szCs w:val="36"/>
        </w:rPr>
        <w:t xml:space="preserve"> fino al 16 marzo 2020</w:t>
      </w:r>
      <w:r w:rsidRPr="00A963F6">
        <w:rPr>
          <w:b/>
          <w:bCs/>
          <w:color w:val="080808"/>
          <w:sz w:val="36"/>
          <w:szCs w:val="36"/>
        </w:rPr>
        <w:br/>
      </w:r>
      <w:r>
        <w:rPr>
          <w:bCs/>
          <w:i/>
          <w:sz w:val="28"/>
          <w:szCs w:val="32"/>
        </w:rPr>
        <w:t xml:space="preserve">Per iniziative e progetti da realizzare nell’anno </w:t>
      </w:r>
      <w:r>
        <w:rPr>
          <w:b/>
          <w:bCs/>
          <w:color w:val="080808"/>
          <w:sz w:val="28"/>
          <w:szCs w:val="28"/>
        </w:rPr>
        <w:br/>
      </w:r>
      <w:r>
        <w:rPr>
          <w:bCs/>
          <w:i/>
          <w:sz w:val="28"/>
          <w:szCs w:val="32"/>
        </w:rPr>
        <w:t xml:space="preserve"> e, per le scuole, nell’anno scolastico 2020/21</w:t>
      </w:r>
    </w:p>
    <w:p w:rsidR="00A963F6" w:rsidRDefault="00A963F6" w:rsidP="00A963F6">
      <w:pPr>
        <w:autoSpaceDE w:val="0"/>
        <w:adjustRightInd w:val="0"/>
        <w:jc w:val="center"/>
        <w:rPr>
          <w:i/>
          <w:iCs/>
          <w:color w:val="080808"/>
          <w:sz w:val="24"/>
          <w:szCs w:val="24"/>
        </w:rPr>
      </w:pPr>
    </w:p>
    <w:p w:rsidR="00A963F6" w:rsidRDefault="00A963F6" w:rsidP="00A963F6">
      <w:pPr>
        <w:autoSpaceDE w:val="0"/>
        <w:adjustRightInd w:val="0"/>
        <w:jc w:val="center"/>
        <w:rPr>
          <w:i/>
          <w:iCs/>
          <w:color w:val="080808"/>
          <w:sz w:val="24"/>
          <w:szCs w:val="24"/>
        </w:rPr>
      </w:pPr>
    </w:p>
    <w:p w:rsidR="00A963F6" w:rsidRDefault="00A963F6" w:rsidP="00A963F6">
      <w:pPr>
        <w:autoSpaceDE w:val="0"/>
        <w:jc w:val="both"/>
        <w:rPr>
          <w:color w:val="080808"/>
          <w:sz w:val="24"/>
          <w:szCs w:val="24"/>
        </w:rPr>
      </w:pPr>
      <w:r>
        <w:rPr>
          <w:b/>
          <w:bCs/>
          <w:color w:val="080808"/>
          <w:sz w:val="24"/>
          <w:szCs w:val="24"/>
        </w:rPr>
        <w:t xml:space="preserve">Richieste di contributo alla Fondazione Banca del Monte di Lucca: aperto il bando. </w:t>
      </w:r>
      <w:r>
        <w:rPr>
          <w:color w:val="080808"/>
          <w:sz w:val="24"/>
          <w:szCs w:val="24"/>
        </w:rPr>
        <w:t>Sono aperte le richieste di contributi per iniziative e progetti da realizzare nell’anno 2020 e, per le scuole, nell’anno scolastico 2020/21.</w:t>
      </w:r>
    </w:p>
    <w:p w:rsidR="00A963F6" w:rsidRDefault="00A963F6" w:rsidP="00A963F6">
      <w:pPr>
        <w:autoSpaceDE w:val="0"/>
        <w:jc w:val="both"/>
      </w:pPr>
      <w:r>
        <w:t>I settori rilevanti sono: arte, attività e beni culturali; educazione, istruzione e formazione;  volontariato, filantropia, beneficenza e  sviluppo locale.</w:t>
      </w:r>
    </w:p>
    <w:p w:rsidR="00A963F6" w:rsidRDefault="00A963F6" w:rsidP="00A963F6">
      <w:pPr>
        <w:autoSpaceDE w:val="0"/>
        <w:jc w:val="both"/>
        <w:rPr>
          <w:sz w:val="24"/>
        </w:rPr>
      </w:pPr>
      <w:r>
        <w:rPr>
          <w:b/>
          <w:bCs/>
          <w:sz w:val="24"/>
        </w:rPr>
        <w:t xml:space="preserve">La domanda deve essere presentata on </w:t>
      </w:r>
      <w:proofErr w:type="spellStart"/>
      <w:r>
        <w:rPr>
          <w:b/>
          <w:bCs/>
          <w:sz w:val="24"/>
        </w:rPr>
        <w:t>line</w:t>
      </w:r>
      <w:proofErr w:type="spellEnd"/>
      <w:r>
        <w:rPr>
          <w:b/>
          <w:bCs/>
          <w:sz w:val="24"/>
        </w:rPr>
        <w:t xml:space="preserve"> entro il 16 marzo 2020</w:t>
      </w:r>
      <w:r>
        <w:rPr>
          <w:sz w:val="24"/>
        </w:rPr>
        <w:t xml:space="preserve">, mentre il modulo di richiesta cartaceo e la documentazione cartacea, a conferma dell’avvenuto inserimento telematico e con la sottoscrizione in originale, dovrà essere spedita alla Fondazione entro il </w:t>
      </w:r>
      <w:r>
        <w:rPr>
          <w:b/>
          <w:bCs/>
          <w:sz w:val="24"/>
        </w:rPr>
        <w:t>30 marzo 2020</w:t>
      </w:r>
      <w:r>
        <w:rPr>
          <w:sz w:val="24"/>
        </w:rPr>
        <w:t xml:space="preserve"> o portata a mano entro le </w:t>
      </w:r>
      <w:r>
        <w:rPr>
          <w:b/>
          <w:bCs/>
          <w:sz w:val="24"/>
        </w:rPr>
        <w:t>ore 13,00 del 30 marzo 2020.</w:t>
      </w:r>
      <w:r>
        <w:rPr>
          <w:sz w:val="24"/>
        </w:rPr>
        <w:t xml:space="preserve"> Vale la data di spedizione o di consegna. La data di spedizione, su domanda della Fondazione, dovrà essere comprovata dal mittente con apposita ricevuta.</w:t>
      </w:r>
    </w:p>
    <w:p w:rsidR="00A963F6" w:rsidRDefault="00A963F6" w:rsidP="00A963F6">
      <w:pPr>
        <w:jc w:val="both"/>
        <w:rPr>
          <w:sz w:val="24"/>
        </w:rPr>
      </w:pPr>
    </w:p>
    <w:p w:rsidR="00A963F6" w:rsidRDefault="00A963F6" w:rsidP="00A963F6">
      <w:pPr>
        <w:autoSpaceDE w:val="0"/>
        <w:adjustRightInd w:val="0"/>
        <w:jc w:val="both"/>
        <w:rPr>
          <w:color w:val="080808"/>
          <w:sz w:val="32"/>
          <w:szCs w:val="24"/>
        </w:rPr>
      </w:pPr>
      <w:r>
        <w:rPr>
          <w:color w:val="080808"/>
          <w:sz w:val="24"/>
          <w:szCs w:val="24"/>
        </w:rPr>
        <w:t xml:space="preserve">Il Bando e l’accesso online si trovano qui </w:t>
      </w:r>
      <w:hyperlink r:id="rId8" w:history="1">
        <w:r>
          <w:rPr>
            <w:rStyle w:val="Collegamentoipertestuale"/>
            <w:sz w:val="24"/>
          </w:rPr>
          <w:t>http://www.fondazionebmlucca.it/bando.html</w:t>
        </w:r>
      </w:hyperlink>
      <w:r>
        <w:rPr>
          <w:sz w:val="24"/>
        </w:rPr>
        <w:t xml:space="preserve"> </w:t>
      </w:r>
    </w:p>
    <w:p w:rsidR="00A963F6" w:rsidRDefault="00A963F6" w:rsidP="00A963F6">
      <w:pPr>
        <w:jc w:val="both"/>
        <w:rPr>
          <w:sz w:val="24"/>
          <w:szCs w:val="24"/>
        </w:rPr>
      </w:pPr>
    </w:p>
    <w:p w:rsidR="002E41BF" w:rsidRPr="00EB715D" w:rsidRDefault="002E41BF" w:rsidP="00A963F6">
      <w:pPr>
        <w:tabs>
          <w:tab w:val="left" w:pos="6600"/>
        </w:tabs>
        <w:spacing w:after="0" w:line="240" w:lineRule="auto"/>
        <w:jc w:val="center"/>
        <w:rPr>
          <w:rFonts w:asciiTheme="minorHAnsi" w:hAnsiTheme="minorHAnsi" w:cstheme="minorHAnsi"/>
        </w:rPr>
      </w:pPr>
    </w:p>
    <w:sectPr w:rsidR="002E41BF" w:rsidRPr="00EB715D" w:rsidSect="00A13EBD">
      <w:headerReference w:type="default" r:id="rId9"/>
      <w:footerReference w:type="default" r:id="rId10"/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9AF" w:rsidRDefault="00CF69AF">
      <w:pPr>
        <w:spacing w:after="0" w:line="240" w:lineRule="auto"/>
      </w:pPr>
      <w:r>
        <w:separator/>
      </w:r>
    </w:p>
  </w:endnote>
  <w:endnote w:type="continuationSeparator" w:id="0">
    <w:p w:rsidR="00CF69AF" w:rsidRDefault="00CF6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  <w:r>
      <w:rPr>
        <w:rFonts w:ascii="MS Reference Sans Serif" w:hAnsi="MS Reference Sans Serif" w:cs="MS Reference Sans Serif"/>
        <w:sz w:val="14"/>
        <w:szCs w:val="14"/>
      </w:rPr>
      <w:t>____________________________________________________________________________________________________________</w:t>
    </w:r>
  </w:p>
  <w:p w:rsidR="00D31B4F" w:rsidRDefault="00D31B4F" w:rsidP="00D31B4F">
    <w:pPr>
      <w:pStyle w:val="Standard"/>
      <w:numPr>
        <w:ilvl w:val="0"/>
        <w:numId w:val="3"/>
      </w:numPr>
      <w:tabs>
        <w:tab w:val="left" w:pos="-432"/>
        <w:tab w:val="center" w:pos="4387"/>
        <w:tab w:val="right" w:pos="9206"/>
      </w:tabs>
      <w:overflowPunct w:val="0"/>
      <w:autoSpaceDE w:val="0"/>
      <w:jc w:val="center"/>
      <w:rPr>
        <w:rFonts w:ascii="MS Reference Sans Serif" w:hAnsi="MS Reference Sans Serif" w:cs="MS Reference Sans Serif"/>
        <w:sz w:val="14"/>
        <w:szCs w:val="14"/>
      </w:rPr>
    </w:pPr>
  </w:p>
  <w:p w:rsidR="00D31B4F" w:rsidRPr="00D31B4F" w:rsidRDefault="00D31B4F" w:rsidP="00D31B4F">
    <w:pPr>
      <w:jc w:val="center"/>
      <w:rPr>
        <w:rFonts w:ascii="MS Reference Sans Serif" w:hAnsi="MS Reference Sans Serif" w:cs="MS Reference Sans Serif"/>
        <w:sz w:val="16"/>
        <w:szCs w:val="16"/>
      </w:rPr>
    </w:pPr>
    <w:r>
      <w:rPr>
        <w:rFonts w:ascii="MS Reference Sans Serif" w:hAnsi="MS Reference Sans Serif" w:cs="MS Reference Sans Serif"/>
        <w:sz w:val="16"/>
        <w:szCs w:val="16"/>
      </w:rPr>
      <w:t>Ufficio Stampa Fondazione Banca del Monte di Lucca</w:t>
    </w:r>
    <w:r>
      <w:rPr>
        <w:rFonts w:ascii="MS Reference Sans Serif" w:hAnsi="MS Reference Sans Serif" w:cs="MS Reference Sans Serif"/>
        <w:sz w:val="16"/>
        <w:szCs w:val="16"/>
      </w:rPr>
      <w:br/>
      <w:t xml:space="preserve">Anna Benedetto :: 347.40.22.986 :: </w:t>
    </w:r>
    <w:hyperlink r:id="rId1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anna.benedetto.lucca@gmail.com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  <w:r>
      <w:rPr>
        <w:rFonts w:ascii="MS Reference Sans Serif" w:hAnsi="MS Reference Sans Serif" w:cs="MS Reference Sans Serif"/>
        <w:sz w:val="16"/>
        <w:szCs w:val="16"/>
      </w:rPr>
      <w:br/>
      <w:t xml:space="preserve">Barbara Di Cesare :: 338.30.80.724 :: </w:t>
    </w:r>
    <w:hyperlink r:id="rId2" w:history="1">
      <w:r>
        <w:rPr>
          <w:rStyle w:val="Collegamentoipertestuale"/>
          <w:rFonts w:ascii="MS Reference Sans Serif" w:hAnsi="MS Reference Sans Serif" w:cs="MS Reference Sans Serif"/>
          <w:sz w:val="16"/>
          <w:szCs w:val="16"/>
        </w:rPr>
        <w:t>badicesare@gmail.com</w:t>
      </w:r>
    </w:hyperlink>
    <w:r>
      <w:rPr>
        <w:rFonts w:ascii="MS Reference Sans Serif" w:hAnsi="MS Reference Sans Serif" w:cs="MS Reference Sans Serif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9AF" w:rsidRDefault="00CF69A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CF69AF" w:rsidRDefault="00CF69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903" w:rsidRDefault="00904AF3">
    <w:pPr>
      <w:pStyle w:val="Intestazione"/>
    </w:pPr>
    <w:r>
      <w:rPr>
        <w:rFonts w:ascii="Times New Roman" w:hAnsi="Times New Roman"/>
        <w:b/>
        <w:noProof/>
        <w:color w:val="FF0000"/>
        <w:sz w:val="44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2518410</wp:posOffset>
          </wp:positionH>
          <wp:positionV relativeFrom="margin">
            <wp:posOffset>-824230</wp:posOffset>
          </wp:positionV>
          <wp:extent cx="1160145" cy="704850"/>
          <wp:effectExtent l="19050" t="0" r="1905" b="0"/>
          <wp:wrapSquare wrapText="bothSides"/>
          <wp:docPr id="5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buon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0145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  <w:p w:rsidR="000C4903" w:rsidRDefault="000C4903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D3302FC"/>
    <w:multiLevelType w:val="hybridMultilevel"/>
    <w:tmpl w:val="189C87BE"/>
    <w:lvl w:ilvl="0" w:tplc="A3CC6CCA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281B2C"/>
    <w:multiLevelType w:val="hybridMultilevel"/>
    <w:tmpl w:val="C026E60A"/>
    <w:lvl w:ilvl="0" w:tplc="3A986B7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hyphenationZone w:val="283"/>
  <w:characterSpacingControl w:val="doNotCompress"/>
  <w:hdrShapeDefaults>
    <o:shapedefaults v:ext="edit" spidmax="94210"/>
  </w:hdrShapeDefaults>
  <w:footnotePr>
    <w:footnote w:id="-1"/>
    <w:footnote w:id="0"/>
  </w:footnotePr>
  <w:endnotePr>
    <w:endnote w:id="-1"/>
    <w:endnote w:id="0"/>
  </w:endnotePr>
  <w:compat/>
  <w:rsids>
    <w:rsidRoot w:val="00F13849"/>
    <w:rsid w:val="00000D50"/>
    <w:rsid w:val="000314C5"/>
    <w:rsid w:val="00037B9E"/>
    <w:rsid w:val="00053D24"/>
    <w:rsid w:val="0007053F"/>
    <w:rsid w:val="0008606E"/>
    <w:rsid w:val="000921BC"/>
    <w:rsid w:val="000B4CB7"/>
    <w:rsid w:val="000B557C"/>
    <w:rsid w:val="000C4903"/>
    <w:rsid w:val="00100AE7"/>
    <w:rsid w:val="00101B5A"/>
    <w:rsid w:val="00130F50"/>
    <w:rsid w:val="00133206"/>
    <w:rsid w:val="00133DC6"/>
    <w:rsid w:val="00153DD3"/>
    <w:rsid w:val="00157FB5"/>
    <w:rsid w:val="00173983"/>
    <w:rsid w:val="001B341B"/>
    <w:rsid w:val="001B6024"/>
    <w:rsid w:val="001C42F4"/>
    <w:rsid w:val="0024638D"/>
    <w:rsid w:val="0025524B"/>
    <w:rsid w:val="00262B7B"/>
    <w:rsid w:val="00266F42"/>
    <w:rsid w:val="00291E50"/>
    <w:rsid w:val="002A1C3C"/>
    <w:rsid w:val="002C52DF"/>
    <w:rsid w:val="002D5119"/>
    <w:rsid w:val="002E06FE"/>
    <w:rsid w:val="002E2895"/>
    <w:rsid w:val="002E41BF"/>
    <w:rsid w:val="002E5DEC"/>
    <w:rsid w:val="002F17D4"/>
    <w:rsid w:val="00305CE7"/>
    <w:rsid w:val="00345044"/>
    <w:rsid w:val="003774EB"/>
    <w:rsid w:val="003778AF"/>
    <w:rsid w:val="003B0D85"/>
    <w:rsid w:val="003C0863"/>
    <w:rsid w:val="003D0681"/>
    <w:rsid w:val="003E342A"/>
    <w:rsid w:val="003F1280"/>
    <w:rsid w:val="003F21DB"/>
    <w:rsid w:val="003F7212"/>
    <w:rsid w:val="0044147E"/>
    <w:rsid w:val="00441C0E"/>
    <w:rsid w:val="00456D2D"/>
    <w:rsid w:val="004652DA"/>
    <w:rsid w:val="004A6A76"/>
    <w:rsid w:val="004B20B9"/>
    <w:rsid w:val="004B66BB"/>
    <w:rsid w:val="004C222E"/>
    <w:rsid w:val="004F1F68"/>
    <w:rsid w:val="004F35B1"/>
    <w:rsid w:val="00550A20"/>
    <w:rsid w:val="00576B28"/>
    <w:rsid w:val="0058465F"/>
    <w:rsid w:val="005A015F"/>
    <w:rsid w:val="005C26BE"/>
    <w:rsid w:val="005E0FF9"/>
    <w:rsid w:val="005E2B14"/>
    <w:rsid w:val="005E2F36"/>
    <w:rsid w:val="00641881"/>
    <w:rsid w:val="006846AA"/>
    <w:rsid w:val="00693EDE"/>
    <w:rsid w:val="006B4FE7"/>
    <w:rsid w:val="006C4979"/>
    <w:rsid w:val="00701A55"/>
    <w:rsid w:val="00716885"/>
    <w:rsid w:val="007256B0"/>
    <w:rsid w:val="00740DD0"/>
    <w:rsid w:val="007769DC"/>
    <w:rsid w:val="00780035"/>
    <w:rsid w:val="007B3CF2"/>
    <w:rsid w:val="007B79C9"/>
    <w:rsid w:val="007C19A4"/>
    <w:rsid w:val="007C7F9A"/>
    <w:rsid w:val="007E21C8"/>
    <w:rsid w:val="00814B2F"/>
    <w:rsid w:val="008278EF"/>
    <w:rsid w:val="00833BC3"/>
    <w:rsid w:val="00843B12"/>
    <w:rsid w:val="00867348"/>
    <w:rsid w:val="00894689"/>
    <w:rsid w:val="008B04A4"/>
    <w:rsid w:val="008C1A53"/>
    <w:rsid w:val="008C36F3"/>
    <w:rsid w:val="008D31C2"/>
    <w:rsid w:val="008D7EE7"/>
    <w:rsid w:val="00904AF3"/>
    <w:rsid w:val="00936D28"/>
    <w:rsid w:val="00937297"/>
    <w:rsid w:val="00942600"/>
    <w:rsid w:val="009611B7"/>
    <w:rsid w:val="009D4A56"/>
    <w:rsid w:val="009E2C15"/>
    <w:rsid w:val="009E5096"/>
    <w:rsid w:val="009F4E7B"/>
    <w:rsid w:val="00A04685"/>
    <w:rsid w:val="00A07E84"/>
    <w:rsid w:val="00A13EBD"/>
    <w:rsid w:val="00A315D2"/>
    <w:rsid w:val="00A43114"/>
    <w:rsid w:val="00A457E8"/>
    <w:rsid w:val="00A65A91"/>
    <w:rsid w:val="00A77F62"/>
    <w:rsid w:val="00A963F6"/>
    <w:rsid w:val="00AB68AB"/>
    <w:rsid w:val="00AD3E5C"/>
    <w:rsid w:val="00AE0E3F"/>
    <w:rsid w:val="00B07423"/>
    <w:rsid w:val="00B27479"/>
    <w:rsid w:val="00B3206D"/>
    <w:rsid w:val="00B4677D"/>
    <w:rsid w:val="00B6032B"/>
    <w:rsid w:val="00B62EC8"/>
    <w:rsid w:val="00B70C56"/>
    <w:rsid w:val="00B9655A"/>
    <w:rsid w:val="00BA01B0"/>
    <w:rsid w:val="00BB382E"/>
    <w:rsid w:val="00BB4A96"/>
    <w:rsid w:val="00BC130E"/>
    <w:rsid w:val="00BC28A1"/>
    <w:rsid w:val="00BC6184"/>
    <w:rsid w:val="00BF50DF"/>
    <w:rsid w:val="00C042DA"/>
    <w:rsid w:val="00C53654"/>
    <w:rsid w:val="00C642A9"/>
    <w:rsid w:val="00CF69AF"/>
    <w:rsid w:val="00D12D1D"/>
    <w:rsid w:val="00D21CDC"/>
    <w:rsid w:val="00D31B4F"/>
    <w:rsid w:val="00D4169F"/>
    <w:rsid w:val="00D5499B"/>
    <w:rsid w:val="00D55FE3"/>
    <w:rsid w:val="00D6225E"/>
    <w:rsid w:val="00D80EF4"/>
    <w:rsid w:val="00D81CEE"/>
    <w:rsid w:val="00DB1CA7"/>
    <w:rsid w:val="00DD7837"/>
    <w:rsid w:val="00DE41AB"/>
    <w:rsid w:val="00E021A6"/>
    <w:rsid w:val="00E036AB"/>
    <w:rsid w:val="00E16C75"/>
    <w:rsid w:val="00E62E89"/>
    <w:rsid w:val="00E75D17"/>
    <w:rsid w:val="00E84F66"/>
    <w:rsid w:val="00E92F69"/>
    <w:rsid w:val="00E95D16"/>
    <w:rsid w:val="00EB715D"/>
    <w:rsid w:val="00F01949"/>
    <w:rsid w:val="00F0358F"/>
    <w:rsid w:val="00F13849"/>
    <w:rsid w:val="00F14F28"/>
    <w:rsid w:val="00F15A3B"/>
    <w:rsid w:val="00F33087"/>
    <w:rsid w:val="00F35DFE"/>
    <w:rsid w:val="00F40C19"/>
    <w:rsid w:val="00F8105A"/>
    <w:rsid w:val="00F917A1"/>
    <w:rsid w:val="00FC28AC"/>
    <w:rsid w:val="00FC7970"/>
    <w:rsid w:val="00FE2A50"/>
    <w:rsid w:val="00FE6349"/>
    <w:rsid w:val="00FF70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sid w:val="00A13EBD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7E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7EE7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16C75"/>
    <w:pPr>
      <w:ind w:left="720"/>
      <w:contextualSpacing/>
    </w:p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0C490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N/>
      <w:spacing w:after="0" w:line="240" w:lineRule="auto"/>
      <w:textAlignment w:val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0C4903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4903"/>
  </w:style>
  <w:style w:type="paragraph" w:styleId="Pidipagina">
    <w:name w:val="footer"/>
    <w:basedOn w:val="Normale"/>
    <w:link w:val="PidipaginaCarattere"/>
    <w:uiPriority w:val="99"/>
    <w:unhideWhenUsed/>
    <w:rsid w:val="000C49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4903"/>
  </w:style>
  <w:style w:type="paragraph" w:styleId="NormaleWeb">
    <w:name w:val="Normal (Web)"/>
    <w:basedOn w:val="Normale"/>
    <w:uiPriority w:val="99"/>
    <w:unhideWhenUsed/>
    <w:rsid w:val="00130F50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Default">
    <w:name w:val="Default"/>
    <w:rsid w:val="007256B0"/>
    <w:pPr>
      <w:autoSpaceDE w:val="0"/>
      <w:adjustRightInd w:val="0"/>
      <w:spacing w:after="0" w:line="240" w:lineRule="auto"/>
      <w:textAlignment w:val="auto"/>
    </w:pPr>
    <w:rPr>
      <w:rFonts w:ascii="Times New Roman" w:hAnsi="Times New Roman"/>
      <w:color w:val="000000"/>
      <w:sz w:val="24"/>
      <w:szCs w:val="24"/>
    </w:rPr>
  </w:style>
  <w:style w:type="character" w:styleId="Collegamentoipertestuale">
    <w:name w:val="Hyperlink"/>
    <w:uiPriority w:val="99"/>
    <w:rsid w:val="00D31B4F"/>
  </w:style>
  <w:style w:type="paragraph" w:customStyle="1" w:styleId="Standard">
    <w:name w:val="Standard"/>
    <w:rsid w:val="00D31B4F"/>
    <w:pPr>
      <w:suppressAutoHyphens/>
      <w:autoSpaceDN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styleId="Enfasigrassetto">
    <w:name w:val="Strong"/>
    <w:basedOn w:val="Carpredefinitoparagrafo"/>
    <w:uiPriority w:val="22"/>
    <w:qFormat/>
    <w:rsid w:val="00D6225E"/>
    <w:rPr>
      <w:b/>
      <w:bCs/>
    </w:rPr>
  </w:style>
  <w:style w:type="paragraph" w:styleId="Revisione">
    <w:name w:val="Revision"/>
    <w:hidden/>
    <w:uiPriority w:val="99"/>
    <w:semiHidden/>
    <w:rsid w:val="00EB715D"/>
    <w:pPr>
      <w:autoSpaceDN/>
      <w:spacing w:after="0" w:line="240" w:lineRule="auto"/>
      <w:textAlignment w:val="auto"/>
    </w:pPr>
  </w:style>
  <w:style w:type="paragraph" w:customStyle="1" w:styleId="m3811992322395034156msolistparagraph">
    <w:name w:val="m_3811992322395034156msolistparagraph"/>
    <w:basedOn w:val="Normale"/>
    <w:rsid w:val="00101B5A"/>
    <w:pP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il">
    <w:name w:val="il"/>
    <w:basedOn w:val="Carpredefinitoparagrafo"/>
    <w:rsid w:val="00101B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07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787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0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ondazionebmlucca.it/bando.htm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36607F-C5DC-4913-896C-F4C797A15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EC. Cosimini</dc:creator>
  <cp:lastModifiedBy>BA</cp:lastModifiedBy>
  <cp:revision>4</cp:revision>
  <cp:lastPrinted>2020-01-22T10:55:00Z</cp:lastPrinted>
  <dcterms:created xsi:type="dcterms:W3CDTF">2020-02-24T12:54:00Z</dcterms:created>
  <dcterms:modified xsi:type="dcterms:W3CDTF">2020-02-24T13:33:00Z</dcterms:modified>
</cp:coreProperties>
</file>